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A277" w14:textId="77777777" w:rsidR="00C05B79" w:rsidRDefault="00C05B79" w:rsidP="0088595D">
      <w:pPr>
        <w:jc w:val="center"/>
        <w:rPr>
          <w:rFonts w:ascii="Garamond" w:hAnsi="Garamond"/>
          <w:b/>
        </w:rPr>
      </w:pPr>
    </w:p>
    <w:p w14:paraId="50078FE3" w14:textId="77777777" w:rsidR="009F41DE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</w:p>
    <w:p w14:paraId="4D27DD71" w14:textId="77777777" w:rsidR="009F41DE" w:rsidRDefault="009F41DE" w:rsidP="009F41DE">
      <w:pPr>
        <w:rPr>
          <w:rFonts w:ascii="Garamond" w:hAnsi="Garamond"/>
          <w:b/>
          <w:color w:val="002060"/>
          <w:sz w:val="36"/>
          <w:szCs w:val="36"/>
        </w:rPr>
      </w:pPr>
    </w:p>
    <w:p w14:paraId="0D671A0F" w14:textId="77777777" w:rsidR="009F41DE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</w:p>
    <w:p w14:paraId="475F7B67" w14:textId="77777777" w:rsidR="009F41DE" w:rsidRPr="00C05B79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  <w:r w:rsidRPr="00C05B79">
        <w:rPr>
          <w:rFonts w:ascii="Garamond" w:hAnsi="Garamond"/>
          <w:b/>
          <w:color w:val="002060"/>
          <w:sz w:val="36"/>
          <w:szCs w:val="36"/>
        </w:rPr>
        <w:t>PROGRAMMAZIONE DIDATTICA</w:t>
      </w:r>
    </w:p>
    <w:p w14:paraId="350E02F9" w14:textId="77777777" w:rsidR="009F41DE" w:rsidRPr="002B7364" w:rsidRDefault="009F41DE" w:rsidP="009F41DE">
      <w:pPr>
        <w:jc w:val="center"/>
        <w:rPr>
          <w:rFonts w:ascii="Garamond" w:hAnsi="Garamond"/>
          <w:b/>
          <w:color w:val="002060"/>
          <w:sz w:val="16"/>
          <w:szCs w:val="16"/>
        </w:rPr>
      </w:pPr>
    </w:p>
    <w:p w14:paraId="7594DB27" w14:textId="77777777" w:rsidR="009F41DE" w:rsidRPr="00C05B79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  <w:r w:rsidRPr="00C05B79">
        <w:rPr>
          <w:rFonts w:ascii="Garamond" w:hAnsi="Garamond"/>
          <w:b/>
          <w:color w:val="002060"/>
          <w:sz w:val="36"/>
          <w:szCs w:val="36"/>
        </w:rPr>
        <w:t>MODULI RELATIVI ALLE COMPETENZE STCW</w:t>
      </w:r>
    </w:p>
    <w:p w14:paraId="6AA8590F" w14:textId="77777777" w:rsidR="009F41DE" w:rsidRDefault="009F41DE" w:rsidP="009F41DE">
      <w:pPr>
        <w:rPr>
          <w:rFonts w:ascii="Garamond" w:hAnsi="Garamond"/>
        </w:rPr>
      </w:pPr>
    </w:p>
    <w:p w14:paraId="576D71E2" w14:textId="77777777" w:rsidR="009F41DE" w:rsidRDefault="009F41DE" w:rsidP="009F41DE">
      <w:pPr>
        <w:rPr>
          <w:rFonts w:ascii="Garamond" w:hAnsi="Garamond"/>
        </w:rPr>
      </w:pPr>
    </w:p>
    <w:p w14:paraId="1CB6D859" w14:textId="77777777" w:rsidR="009F41DE" w:rsidRDefault="009F41DE" w:rsidP="009F41DE">
      <w:pPr>
        <w:rPr>
          <w:rFonts w:ascii="Garamond" w:hAnsi="Garamond"/>
        </w:rPr>
      </w:pPr>
    </w:p>
    <w:p w14:paraId="2D96A1BB" w14:textId="77777777" w:rsidR="00F33EC1" w:rsidRDefault="00F33EC1" w:rsidP="00F33EC1">
      <w:pPr>
        <w:spacing w:before="60" w:after="60"/>
        <w:rPr>
          <w:rFonts w:ascii="Garamond" w:hAnsi="Garamond"/>
          <w:b/>
          <w:smallCaps/>
        </w:rPr>
      </w:pPr>
      <w:proofErr w:type="gramStart"/>
      <w:r>
        <w:rPr>
          <w:rFonts w:ascii="Garamond" w:hAnsi="Garamond"/>
        </w:rPr>
        <w:t>ISTITUTO :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  <w:b/>
          <w:smallCaps/>
          <w:color w:val="002060"/>
          <w:sz w:val="28"/>
          <w:szCs w:val="32"/>
        </w:rPr>
        <w:t>I.S.I.S. DUCA DEGLI ABRUZZI – POLITECNICO DEL MARE</w:t>
      </w:r>
    </w:p>
    <w:p w14:paraId="06C73CC8" w14:textId="77777777" w:rsidR="00F33EC1" w:rsidRPr="00C05B79" w:rsidRDefault="00F33EC1" w:rsidP="00F33EC1">
      <w:pPr>
        <w:spacing w:before="60" w:after="60"/>
        <w:rPr>
          <w:rFonts w:ascii="Garamond" w:hAnsi="Garamond"/>
          <w:b/>
          <w:smallCaps/>
        </w:rPr>
      </w:pPr>
      <w:r w:rsidRPr="00315B2F">
        <w:rPr>
          <w:rFonts w:ascii="Garamond" w:hAnsi="Garamond"/>
        </w:rPr>
        <w:t>INDIRIZZO: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          </w:t>
      </w:r>
      <w:r w:rsidRPr="00C05B79">
        <w:rPr>
          <w:rFonts w:ascii="Garamond" w:hAnsi="Garamond"/>
          <w:b/>
          <w:smallCaps/>
          <w:color w:val="002060"/>
        </w:rPr>
        <w:t>Trasporti e Logistica</w:t>
      </w:r>
    </w:p>
    <w:p w14:paraId="247380D3" w14:textId="77777777" w:rsidR="00F33EC1" w:rsidRPr="00315B2F" w:rsidRDefault="00F33EC1" w:rsidP="00F33EC1">
      <w:pPr>
        <w:spacing w:before="60" w:after="60"/>
        <w:rPr>
          <w:rFonts w:ascii="Garamond" w:hAnsi="Garamond"/>
        </w:rPr>
      </w:pPr>
      <w:r w:rsidRPr="00315B2F">
        <w:rPr>
          <w:rFonts w:ascii="Garamond" w:hAnsi="Garamond"/>
        </w:rPr>
        <w:t>ARTICOLAZIONE: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r w:rsidRPr="00C05B79">
        <w:rPr>
          <w:rFonts w:ascii="Garamond" w:hAnsi="Garamond"/>
          <w:b/>
          <w:smallCaps/>
          <w:color w:val="002060"/>
        </w:rPr>
        <w:t>Conduzione del Mezzo</w:t>
      </w:r>
    </w:p>
    <w:p w14:paraId="7E21F305" w14:textId="77777777" w:rsidR="00CE7750" w:rsidRPr="00CE7750" w:rsidRDefault="00F33EC1" w:rsidP="00CE7750">
      <w:pPr>
        <w:spacing w:before="60" w:after="60"/>
        <w:rPr>
          <w:rFonts w:ascii="Garamond" w:hAnsi="Garamond"/>
          <w:b/>
          <w:smallCaps/>
          <w:sz w:val="32"/>
          <w:szCs w:val="32"/>
        </w:rPr>
      </w:pPr>
      <w:r w:rsidRPr="00315B2F">
        <w:rPr>
          <w:rFonts w:ascii="Garamond" w:hAnsi="Garamond"/>
        </w:rPr>
        <w:t>OPZIONE: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</w:t>
      </w:r>
      <w:r w:rsidR="00CE7750" w:rsidRPr="00CE7750">
        <w:rPr>
          <w:rFonts w:ascii="Garamond" w:hAnsi="Garamond"/>
        </w:rPr>
        <w:t xml:space="preserve">            </w:t>
      </w:r>
      <w:r w:rsidR="00CE7750" w:rsidRPr="00CE7750">
        <w:rPr>
          <w:rFonts w:ascii="Garamond" w:hAnsi="Garamond"/>
          <w:b/>
          <w:smallCaps/>
          <w:color w:val="002060"/>
          <w:sz w:val="32"/>
          <w:szCs w:val="32"/>
        </w:rPr>
        <w:t>Conduzione mezzo navale</w:t>
      </w:r>
    </w:p>
    <w:p w14:paraId="7774F4E2" w14:textId="77777777" w:rsidR="00F33EC1" w:rsidRPr="00C05B79" w:rsidRDefault="00F33EC1" w:rsidP="00F33EC1">
      <w:pPr>
        <w:spacing w:before="60" w:after="60"/>
        <w:rPr>
          <w:rFonts w:ascii="Garamond" w:hAnsi="Garamond"/>
          <w:b/>
          <w:smallCaps/>
        </w:rPr>
      </w:pPr>
    </w:p>
    <w:p w14:paraId="5CE37BDC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1E138735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6E36BF63" w14:textId="77777777" w:rsidR="009F41DE" w:rsidRDefault="009F41DE" w:rsidP="009F41DE">
      <w:pPr>
        <w:spacing w:before="60" w:after="60"/>
        <w:rPr>
          <w:rFonts w:ascii="Garamond" w:hAnsi="Garamond"/>
        </w:rPr>
      </w:pPr>
      <w:r w:rsidRPr="00315B2F">
        <w:rPr>
          <w:rFonts w:ascii="Garamond" w:hAnsi="Garamond"/>
        </w:rPr>
        <w:t xml:space="preserve">CLASSE: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</w:t>
      </w:r>
      <w:r>
        <w:rPr>
          <w:rFonts w:ascii="Garamond" w:hAnsi="Garamond"/>
        </w:rPr>
        <w:tab/>
      </w:r>
    </w:p>
    <w:p w14:paraId="45592F94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98308ED" w14:textId="77777777" w:rsidR="009F41DE" w:rsidRPr="00C05B79" w:rsidRDefault="009F41DE" w:rsidP="009F41DE">
      <w:pPr>
        <w:spacing w:before="60" w:after="60"/>
        <w:rPr>
          <w:rFonts w:ascii="Garamond" w:hAnsi="Garamond"/>
          <w:b/>
          <w:color w:val="002060"/>
        </w:rPr>
      </w:pPr>
      <w:r>
        <w:rPr>
          <w:rFonts w:ascii="Garamond" w:hAnsi="Garamond"/>
        </w:rPr>
        <w:t xml:space="preserve">                                                                                               </w:t>
      </w:r>
      <w:r w:rsidRPr="00315B2F">
        <w:rPr>
          <w:rFonts w:ascii="Garamond" w:hAnsi="Garamond"/>
        </w:rPr>
        <w:t xml:space="preserve">A.S. </w:t>
      </w:r>
      <w:r>
        <w:rPr>
          <w:rFonts w:ascii="Garamond" w:hAnsi="Garamond"/>
        </w:rPr>
        <w:tab/>
      </w:r>
    </w:p>
    <w:p w14:paraId="02FA1C81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0244160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19ECE8C8" w14:textId="77777777" w:rsidR="009F41DE" w:rsidRPr="00315B2F" w:rsidRDefault="009F41DE" w:rsidP="009F41DE">
      <w:pPr>
        <w:spacing w:before="60" w:after="60"/>
        <w:rPr>
          <w:rFonts w:ascii="Garamond" w:hAnsi="Garamond"/>
        </w:rPr>
      </w:pPr>
    </w:p>
    <w:p w14:paraId="30AAF029" w14:textId="77777777" w:rsidR="009F41DE" w:rsidRPr="00C05B79" w:rsidRDefault="009F41DE" w:rsidP="009F41DE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</w:rPr>
        <w:t xml:space="preserve">DISCIPLINA:   </w:t>
      </w:r>
      <w:r>
        <w:rPr>
          <w:rFonts w:ascii="Garamond" w:hAnsi="Garamond"/>
        </w:rPr>
        <w:tab/>
      </w:r>
      <w:r w:rsidRPr="002008D6">
        <w:rPr>
          <w:rFonts w:ascii="Garamond" w:hAnsi="Garamond"/>
          <w:b/>
          <w:smallCaps/>
          <w:color w:val="002060"/>
          <w:sz w:val="44"/>
          <w:szCs w:val="44"/>
        </w:rPr>
        <w:t xml:space="preserve"> </w:t>
      </w:r>
    </w:p>
    <w:p w14:paraId="28CC34E1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3D15695D" w14:textId="77777777" w:rsidR="009F41DE" w:rsidRDefault="009F41DE" w:rsidP="009F41DE">
      <w:pPr>
        <w:spacing w:before="60" w:after="60"/>
        <w:rPr>
          <w:rFonts w:ascii="Garamond" w:hAnsi="Garamond"/>
        </w:rPr>
      </w:pPr>
      <w:r>
        <w:rPr>
          <w:rFonts w:ascii="Garamond" w:hAnsi="Garamond"/>
        </w:rPr>
        <w:t>DOCENTE:</w:t>
      </w:r>
    </w:p>
    <w:p w14:paraId="7977F584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A12B5E7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AD91698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4544771F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6E9AB90D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40BA0AEE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3C4212D2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4DD8CB45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10FAECC3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559AE64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C83D29F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4834029D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E552D9C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74C374B6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9616F6B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79FC14BD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6B491B1" w14:textId="77777777" w:rsidR="00053F7B" w:rsidRDefault="00053F7B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68461707" w14:textId="77777777" w:rsidR="009F41DE" w:rsidRPr="00315B2F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63EE5EAD" w14:textId="77777777" w:rsidR="009F41DE" w:rsidRDefault="009F41DE" w:rsidP="009F41DE">
      <w:pPr>
        <w:rPr>
          <w:rFonts w:ascii="Garamond" w:hAnsi="Garamond"/>
        </w:rPr>
      </w:pPr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7619"/>
      </w:tblGrid>
      <w:tr w:rsidR="00CE7750" w:rsidRPr="00CE7750" w14:paraId="723D91CB" w14:textId="77777777" w:rsidTr="00771F77">
        <w:tc>
          <w:tcPr>
            <w:tcW w:w="124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4AB30BB5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9179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51D4F811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lang w:eastAsia="ar-SA"/>
              </w:rPr>
            </w:pPr>
            <w:r w:rsidRPr="00CE7750">
              <w:rPr>
                <w:rFonts w:ascii="Garamond" w:hAnsi="Garamond" w:cs="Garamond"/>
                <w:b/>
                <w:bCs/>
                <w:color w:val="365F91"/>
                <w:lang w:eastAsia="ar-SA"/>
              </w:rPr>
              <w:t xml:space="preserve">Tavola delle Competenze previste dalla Regola A-II/1 – STCW 95 </w:t>
            </w:r>
            <w:proofErr w:type="spellStart"/>
            <w:r w:rsidRPr="00CE7750">
              <w:rPr>
                <w:rFonts w:ascii="Garamond" w:hAnsi="Garamond" w:cs="Garamond"/>
                <w:b/>
                <w:bCs/>
                <w:color w:val="365F91"/>
                <w:lang w:eastAsia="ar-SA"/>
              </w:rPr>
              <w:t>Amended</w:t>
            </w:r>
            <w:proofErr w:type="spellEnd"/>
            <w:r w:rsidRPr="00CE7750">
              <w:rPr>
                <w:rFonts w:ascii="Garamond" w:hAnsi="Garamond" w:cs="Garamond"/>
                <w:b/>
                <w:bCs/>
                <w:color w:val="365F91"/>
                <w:lang w:eastAsia="ar-SA"/>
              </w:rPr>
              <w:t xml:space="preserve"> Manila 2010</w:t>
            </w:r>
          </w:p>
        </w:tc>
      </w:tr>
      <w:tr w:rsidR="00CE7750" w:rsidRPr="00CE7750" w14:paraId="7726B928" w14:textId="77777777" w:rsidTr="00771F77">
        <w:trPr>
          <w:trHeight w:val="424"/>
        </w:trPr>
        <w:tc>
          <w:tcPr>
            <w:tcW w:w="1242" w:type="dxa"/>
            <w:shd w:val="clear" w:color="auto" w:fill="D3DFEE"/>
          </w:tcPr>
          <w:p w14:paraId="3F0F0EFC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rFonts w:ascii="Garamond" w:hAnsi="Garamond" w:cs="Garamond"/>
                <w:b/>
                <w:color w:val="365F91"/>
                <w:lang w:eastAsia="ar-SA"/>
              </w:rPr>
            </w:pPr>
            <w:r w:rsidRPr="00CE7750">
              <w:rPr>
                <w:rFonts w:ascii="Garamond" w:hAnsi="Garamond" w:cs="Garamond"/>
                <w:b/>
                <w:bCs/>
                <w:color w:val="365F91"/>
                <w:lang w:eastAsia="ar-SA"/>
              </w:rPr>
              <w:t>Funzione</w:t>
            </w:r>
          </w:p>
        </w:tc>
        <w:tc>
          <w:tcPr>
            <w:tcW w:w="1560" w:type="dxa"/>
            <w:shd w:val="clear" w:color="auto" w:fill="D3DFEE"/>
            <w:vAlign w:val="center"/>
          </w:tcPr>
          <w:p w14:paraId="3FBEA54D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rFonts w:ascii="Garamond" w:hAnsi="Garamond" w:cs="Garamond"/>
                <w:b/>
                <w:color w:val="365F91"/>
                <w:lang w:eastAsia="ar-SA"/>
              </w:rPr>
            </w:pPr>
            <w:r w:rsidRPr="00CE7750">
              <w:rPr>
                <w:rFonts w:ascii="Garamond" w:hAnsi="Garamond" w:cs="Garamond"/>
                <w:b/>
                <w:color w:val="365F91"/>
                <w:lang w:eastAsia="ar-SA"/>
              </w:rPr>
              <w:t>Competenza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0FD846F4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lang w:eastAsia="ar-SA"/>
              </w:rPr>
            </w:pPr>
            <w:r w:rsidRPr="00CE7750">
              <w:rPr>
                <w:rFonts w:ascii="Garamond" w:hAnsi="Garamond" w:cs="Garamond"/>
                <w:b/>
                <w:color w:val="365F91"/>
                <w:lang w:eastAsia="ar-SA"/>
              </w:rPr>
              <w:t>Descrizione</w:t>
            </w:r>
          </w:p>
        </w:tc>
      </w:tr>
      <w:tr w:rsidR="00CE7750" w:rsidRPr="00CE7750" w14:paraId="0A64E007" w14:textId="77777777" w:rsidTr="00771F77"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14:paraId="239A2E6A" w14:textId="77777777" w:rsidR="00CE7750" w:rsidRPr="00CE7750" w:rsidRDefault="00CE7750" w:rsidP="00CE7750">
            <w:pPr>
              <w:suppressAutoHyphens/>
              <w:spacing w:before="60" w:after="60"/>
              <w:ind w:left="113" w:right="113"/>
              <w:jc w:val="center"/>
              <w:rPr>
                <w:rFonts w:ascii="Garamond" w:hAnsi="Garamond" w:cs="Garamond"/>
                <w:color w:val="365F91"/>
                <w:lang w:eastAsia="ar-SA"/>
              </w:rPr>
            </w:pPr>
            <w:r w:rsidRPr="00CE7750">
              <w:rPr>
                <w:rFonts w:ascii="Garamond" w:hAnsi="Garamond" w:cs="Garamond"/>
                <w:b/>
                <w:bCs/>
                <w:color w:val="365F91"/>
                <w:lang w:eastAsia="ar-SA"/>
              </w:rPr>
              <w:t>Navigazione a Livello Operativo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F36E26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51D5993F" w14:textId="77777777" w:rsidR="00CE7750" w:rsidRPr="00CE7750" w:rsidRDefault="00CE7750" w:rsidP="00CE775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Pianifica e dirige una traversata e determina la posizione</w:t>
            </w:r>
          </w:p>
        </w:tc>
      </w:tr>
      <w:tr w:rsidR="00CE7750" w:rsidRPr="00CE7750" w14:paraId="11762907" w14:textId="77777777" w:rsidTr="00771F77">
        <w:tc>
          <w:tcPr>
            <w:tcW w:w="1242" w:type="dxa"/>
            <w:vMerge/>
            <w:shd w:val="clear" w:color="auto" w:fill="D3DFEE"/>
            <w:vAlign w:val="center"/>
          </w:tcPr>
          <w:p w14:paraId="5AF333B9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3F142F7A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II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046E2B0C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Mantiene una sicura guardia di navigazione</w:t>
            </w:r>
          </w:p>
        </w:tc>
      </w:tr>
      <w:tr w:rsidR="00CE7750" w:rsidRPr="00CE7750" w14:paraId="4360DF77" w14:textId="77777777" w:rsidTr="00771F77">
        <w:tc>
          <w:tcPr>
            <w:tcW w:w="1242" w:type="dxa"/>
            <w:vMerge/>
            <w:shd w:val="clear" w:color="auto" w:fill="auto"/>
            <w:vAlign w:val="center"/>
          </w:tcPr>
          <w:p w14:paraId="7D10B7D3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690208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III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287FA16F" w14:textId="77777777" w:rsidR="00CE7750" w:rsidRPr="00CE7750" w:rsidRDefault="00CE7750" w:rsidP="00CE775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Uso del radar e ARPA per mantenere la sicurezza della navigazione</w:t>
            </w:r>
          </w:p>
        </w:tc>
      </w:tr>
      <w:tr w:rsidR="00CE7750" w:rsidRPr="00CE7750" w14:paraId="6F84D029" w14:textId="77777777" w:rsidTr="00771F77">
        <w:tc>
          <w:tcPr>
            <w:tcW w:w="1242" w:type="dxa"/>
            <w:vMerge/>
            <w:shd w:val="clear" w:color="auto" w:fill="D3DFEE"/>
            <w:vAlign w:val="center"/>
          </w:tcPr>
          <w:p w14:paraId="76699E49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4CEA505A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IV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54197405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Uso dell’ECDIS per mantenere la sicurezza della navigazione</w:t>
            </w:r>
          </w:p>
        </w:tc>
      </w:tr>
      <w:tr w:rsidR="00CE7750" w:rsidRPr="00CE7750" w14:paraId="3077F2E3" w14:textId="77777777" w:rsidTr="00771F77">
        <w:tc>
          <w:tcPr>
            <w:tcW w:w="1242" w:type="dxa"/>
            <w:vMerge/>
            <w:shd w:val="clear" w:color="auto" w:fill="auto"/>
            <w:vAlign w:val="center"/>
          </w:tcPr>
          <w:p w14:paraId="5532A7C2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5AA8DA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V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180C71D7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Risponde alle emergenze</w:t>
            </w:r>
          </w:p>
        </w:tc>
      </w:tr>
      <w:tr w:rsidR="00CE7750" w:rsidRPr="00CE7750" w14:paraId="54AA434C" w14:textId="77777777" w:rsidTr="00771F77">
        <w:tc>
          <w:tcPr>
            <w:tcW w:w="1242" w:type="dxa"/>
            <w:vMerge/>
            <w:shd w:val="clear" w:color="auto" w:fill="D3DFEE"/>
            <w:vAlign w:val="center"/>
          </w:tcPr>
          <w:p w14:paraId="04ADC7A2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19D04B2D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VI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66E0AF19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Risponde a un segnale di pericolo in mare</w:t>
            </w:r>
          </w:p>
        </w:tc>
      </w:tr>
      <w:tr w:rsidR="00CE7750" w:rsidRPr="00CE7750" w14:paraId="5E74997F" w14:textId="77777777" w:rsidTr="00771F77">
        <w:tc>
          <w:tcPr>
            <w:tcW w:w="1242" w:type="dxa"/>
            <w:vMerge/>
            <w:shd w:val="clear" w:color="auto" w:fill="auto"/>
            <w:vAlign w:val="center"/>
          </w:tcPr>
          <w:p w14:paraId="22E4A60F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C3530F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VII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38563679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 xml:space="preserve">Usa l’IMO Standard Marine </w:t>
            </w:r>
            <w:proofErr w:type="spellStart"/>
            <w:r w:rsidRPr="00CE7750">
              <w:rPr>
                <w:color w:val="365F91"/>
                <w:sz w:val="18"/>
                <w:szCs w:val="18"/>
                <w:lang w:eastAsia="ar-SA"/>
              </w:rPr>
              <w:t>Communication</w:t>
            </w:r>
            <w:proofErr w:type="spellEnd"/>
            <w:r w:rsidRPr="00CE7750">
              <w:rPr>
                <w:color w:val="365F91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E7750">
              <w:rPr>
                <w:color w:val="365F91"/>
                <w:sz w:val="18"/>
                <w:szCs w:val="18"/>
                <w:lang w:eastAsia="ar-SA"/>
              </w:rPr>
              <w:t>Phrases</w:t>
            </w:r>
            <w:proofErr w:type="spellEnd"/>
            <w:r w:rsidRPr="00CE7750">
              <w:rPr>
                <w:color w:val="365F91"/>
                <w:sz w:val="18"/>
                <w:szCs w:val="18"/>
                <w:lang w:eastAsia="ar-SA"/>
              </w:rPr>
              <w:t xml:space="preserve"> e usa l’Inglese nella forma scritta e orale</w:t>
            </w:r>
          </w:p>
        </w:tc>
      </w:tr>
      <w:tr w:rsidR="00CE7750" w:rsidRPr="00CE7750" w14:paraId="4C6394C5" w14:textId="77777777" w:rsidTr="00771F77">
        <w:tc>
          <w:tcPr>
            <w:tcW w:w="1242" w:type="dxa"/>
            <w:vMerge/>
            <w:shd w:val="clear" w:color="auto" w:fill="D3DFEE"/>
            <w:vAlign w:val="center"/>
          </w:tcPr>
          <w:p w14:paraId="3A31794D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1707427C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VIII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0C8E5BC7" w14:textId="77777777" w:rsidR="00CE7750" w:rsidRPr="00CE7750" w:rsidRDefault="00CE7750" w:rsidP="00CE775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Trasmette e riceve informazioni mediante segnali ottici</w:t>
            </w:r>
          </w:p>
        </w:tc>
      </w:tr>
      <w:tr w:rsidR="00CE7750" w:rsidRPr="00CE7750" w14:paraId="019C0689" w14:textId="77777777" w:rsidTr="00771F77">
        <w:tc>
          <w:tcPr>
            <w:tcW w:w="1242" w:type="dxa"/>
            <w:vMerge/>
            <w:shd w:val="clear" w:color="auto" w:fill="auto"/>
            <w:vAlign w:val="center"/>
          </w:tcPr>
          <w:p w14:paraId="234F1B3E" w14:textId="77777777" w:rsidR="00CE7750" w:rsidRPr="00CE7750" w:rsidRDefault="00CE7750" w:rsidP="00CE7750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D4CC8D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IX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7AB80B72" w14:textId="77777777" w:rsidR="00CE7750" w:rsidRPr="00CE7750" w:rsidRDefault="00CE7750" w:rsidP="00CE7750">
            <w:pPr>
              <w:suppressAutoHyphens/>
              <w:spacing w:before="60" w:after="6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Manovra la nave</w:t>
            </w:r>
          </w:p>
        </w:tc>
      </w:tr>
      <w:tr w:rsidR="00CE7750" w:rsidRPr="00CE7750" w14:paraId="16B2A8BD" w14:textId="77777777" w:rsidTr="00771F77">
        <w:tc>
          <w:tcPr>
            <w:tcW w:w="1242" w:type="dxa"/>
            <w:vMerge w:val="restart"/>
            <w:shd w:val="clear" w:color="auto" w:fill="D3DFEE"/>
            <w:textDirection w:val="btLr"/>
            <w:vAlign w:val="center"/>
          </w:tcPr>
          <w:p w14:paraId="59B35B75" w14:textId="77777777" w:rsidR="00CE7750" w:rsidRPr="00CE7750" w:rsidRDefault="00CE7750" w:rsidP="00CE7750">
            <w:pPr>
              <w:suppressAutoHyphens/>
              <w:spacing w:before="60" w:after="60"/>
              <w:ind w:left="113" w:right="113"/>
              <w:jc w:val="center"/>
              <w:rPr>
                <w:rFonts w:ascii="Garamond" w:hAnsi="Garamond" w:cs="Garamond"/>
                <w:color w:val="365F91"/>
                <w:lang w:eastAsia="ar-SA"/>
              </w:rPr>
            </w:pPr>
            <w:r w:rsidRPr="00CE7750">
              <w:rPr>
                <w:rFonts w:ascii="Garamond" w:hAnsi="Garamond" w:cs="Garamond"/>
                <w:b/>
                <w:bCs/>
                <w:color w:val="365F91"/>
                <w:sz w:val="20"/>
                <w:szCs w:val="20"/>
                <w:lang w:eastAsia="ar-SA"/>
              </w:rPr>
              <w:t>Maneggio e stivaggio del carico a livello operativo</w:t>
            </w:r>
          </w:p>
        </w:tc>
        <w:tc>
          <w:tcPr>
            <w:tcW w:w="1560" w:type="dxa"/>
            <w:shd w:val="clear" w:color="auto" w:fill="D3DFEE"/>
            <w:vAlign w:val="center"/>
          </w:tcPr>
          <w:p w14:paraId="50C87F5B" w14:textId="77777777" w:rsidR="00CE7750" w:rsidRPr="00CE7750" w:rsidRDefault="00CE7750" w:rsidP="00CE7750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36CAA1EC" w14:textId="77777777" w:rsidR="00CE7750" w:rsidRPr="00CE7750" w:rsidRDefault="00CE7750" w:rsidP="00CE7750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Monitora la caricazione, lo stivaggio, il rizzaggio, cura durante il viaggio e sbarco del carico</w:t>
            </w:r>
          </w:p>
        </w:tc>
      </w:tr>
      <w:tr w:rsidR="00771F77" w:rsidRPr="00CE7750" w14:paraId="1B7BF369" w14:textId="77777777" w:rsidTr="00771F77">
        <w:tc>
          <w:tcPr>
            <w:tcW w:w="1242" w:type="dxa"/>
            <w:vMerge/>
            <w:shd w:val="clear" w:color="auto" w:fill="auto"/>
            <w:vAlign w:val="center"/>
          </w:tcPr>
          <w:p w14:paraId="5F001182" w14:textId="77777777" w:rsidR="00771F77" w:rsidRPr="00CE7750" w:rsidRDefault="00771F77" w:rsidP="00771F77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AC8092" w14:textId="77777777" w:rsidR="00771F77" w:rsidRPr="00CE7750" w:rsidRDefault="00771F77" w:rsidP="00771F77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14CD1A70" w14:textId="4CF6A00A" w:rsidR="00771F77" w:rsidRPr="00CE7750" w:rsidRDefault="00771F77" w:rsidP="00771F77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Ispeziona e riferisce i difetti e i danni agli spazi di carico, boccaporte e casse di zavorra</w:t>
            </w:r>
          </w:p>
        </w:tc>
      </w:tr>
      <w:tr w:rsidR="00771F77" w:rsidRPr="00CE7750" w14:paraId="079268B1" w14:textId="77777777" w:rsidTr="00771F77">
        <w:tc>
          <w:tcPr>
            <w:tcW w:w="1242" w:type="dxa"/>
            <w:vMerge/>
            <w:shd w:val="clear" w:color="auto" w:fill="D3DFEE"/>
            <w:vAlign w:val="center"/>
          </w:tcPr>
          <w:p w14:paraId="7D35C9E0" w14:textId="77777777" w:rsidR="00771F77" w:rsidRPr="00CE7750" w:rsidRDefault="00771F77" w:rsidP="00771F77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138E8233" w14:textId="77777777" w:rsidR="00771F77" w:rsidRPr="00CE7750" w:rsidRDefault="00771F77" w:rsidP="00771F77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XII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5D25A0B0" w14:textId="2C667953" w:rsidR="00771F77" w:rsidRPr="00CE7750" w:rsidRDefault="00771F77" w:rsidP="00771F77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Assicura la conformità con i requisiti della prevenzione dell’inquinamento</w:t>
            </w:r>
          </w:p>
        </w:tc>
      </w:tr>
      <w:tr w:rsidR="00771F77" w:rsidRPr="00CE7750" w14:paraId="1C5615AC" w14:textId="77777777" w:rsidTr="00771F77"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14:paraId="16C6FF3B" w14:textId="77777777" w:rsidR="00771F77" w:rsidRPr="00CE7750" w:rsidRDefault="00771F77" w:rsidP="00771F77">
            <w:pPr>
              <w:suppressAutoHyphens/>
              <w:spacing w:before="60" w:after="60"/>
              <w:ind w:left="113" w:right="113"/>
              <w:jc w:val="center"/>
              <w:rPr>
                <w:rFonts w:ascii="Garamond" w:hAnsi="Garamond" w:cs="Garamond"/>
                <w:color w:val="365F91"/>
                <w:lang w:eastAsia="ar-SA"/>
              </w:rPr>
            </w:pPr>
            <w:r w:rsidRPr="00CE7750">
              <w:rPr>
                <w:rFonts w:ascii="Garamond" w:hAnsi="Garamond" w:cs="Garamond"/>
                <w:b/>
                <w:bCs/>
                <w:color w:val="365F91"/>
                <w:lang w:eastAsia="ar-SA"/>
              </w:rPr>
              <w:t>Controllo dell’operatività della nave e cura delle persone a bordo a livello operativo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3A455C" w14:textId="77777777" w:rsidR="00771F77" w:rsidRPr="00CE7750" w:rsidRDefault="00771F77" w:rsidP="00771F77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XIII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3583CCD7" w14:textId="72493FE3" w:rsidR="00771F77" w:rsidRPr="00CE7750" w:rsidRDefault="00771F77" w:rsidP="00771F77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Mantenere le condizioni di navigabilità (</w:t>
            </w:r>
            <w:proofErr w:type="spellStart"/>
            <w:r w:rsidRPr="00CE7750">
              <w:rPr>
                <w:color w:val="365F91"/>
                <w:sz w:val="18"/>
                <w:szCs w:val="18"/>
                <w:lang w:eastAsia="ar-SA"/>
              </w:rPr>
              <w:t>seaworthiness</w:t>
            </w:r>
            <w:proofErr w:type="spellEnd"/>
            <w:r w:rsidRPr="00CE7750">
              <w:rPr>
                <w:color w:val="365F91"/>
                <w:sz w:val="18"/>
                <w:szCs w:val="18"/>
                <w:lang w:eastAsia="ar-SA"/>
              </w:rPr>
              <w:t>) della nave</w:t>
            </w:r>
          </w:p>
        </w:tc>
      </w:tr>
      <w:tr w:rsidR="00771F77" w:rsidRPr="00CE7750" w14:paraId="72DB9BB6" w14:textId="77777777" w:rsidTr="00771F77">
        <w:tc>
          <w:tcPr>
            <w:tcW w:w="1242" w:type="dxa"/>
            <w:vMerge/>
            <w:shd w:val="clear" w:color="auto" w:fill="D3DFEE"/>
          </w:tcPr>
          <w:p w14:paraId="2D8A187D" w14:textId="77777777" w:rsidR="00771F77" w:rsidRPr="00CE7750" w:rsidRDefault="00771F77" w:rsidP="00771F77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25DA454F" w14:textId="77777777" w:rsidR="00771F77" w:rsidRPr="00CE7750" w:rsidRDefault="00771F77" w:rsidP="00771F77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XIV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41A1AFA1" w14:textId="7F24E664" w:rsidR="00771F77" w:rsidRPr="00CE7750" w:rsidRDefault="00771F77" w:rsidP="00771F77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Previene, controlla e combatte gli incendi a bordo</w:t>
            </w:r>
          </w:p>
        </w:tc>
      </w:tr>
      <w:tr w:rsidR="00771F77" w:rsidRPr="00CE7750" w14:paraId="4520B6C6" w14:textId="77777777" w:rsidTr="00771F77">
        <w:tc>
          <w:tcPr>
            <w:tcW w:w="1242" w:type="dxa"/>
            <w:vMerge/>
            <w:shd w:val="clear" w:color="auto" w:fill="auto"/>
          </w:tcPr>
          <w:p w14:paraId="6DF1885B" w14:textId="77777777" w:rsidR="00771F77" w:rsidRPr="00CE7750" w:rsidRDefault="00771F77" w:rsidP="00771F77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08F2FB" w14:textId="77777777" w:rsidR="00771F77" w:rsidRPr="00CE7750" w:rsidRDefault="00771F77" w:rsidP="00771F77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XV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005E84FE" w14:textId="45A77F24" w:rsidR="00771F77" w:rsidRPr="00CE7750" w:rsidRDefault="00771F77" w:rsidP="00771F77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 xml:space="preserve">Aziona </w:t>
            </w:r>
            <w:r w:rsidRPr="00CE7750">
              <w:rPr>
                <w:i/>
                <w:iCs/>
                <w:color w:val="365F91"/>
                <w:sz w:val="18"/>
                <w:szCs w:val="18"/>
                <w:lang w:eastAsia="ar-SA"/>
              </w:rPr>
              <w:t xml:space="preserve">(operate) </w:t>
            </w:r>
            <w:r w:rsidRPr="00CE7750">
              <w:rPr>
                <w:color w:val="365F91"/>
                <w:sz w:val="18"/>
                <w:szCs w:val="18"/>
                <w:lang w:eastAsia="ar-SA"/>
              </w:rPr>
              <w:t>i mezzi di salvataggio</w:t>
            </w:r>
          </w:p>
        </w:tc>
      </w:tr>
      <w:tr w:rsidR="00771F77" w:rsidRPr="00CE7750" w14:paraId="709D0DA8" w14:textId="77777777" w:rsidTr="00771F77">
        <w:tc>
          <w:tcPr>
            <w:tcW w:w="1242" w:type="dxa"/>
            <w:vMerge/>
            <w:shd w:val="clear" w:color="auto" w:fill="D3DFEE"/>
          </w:tcPr>
          <w:p w14:paraId="1310B41C" w14:textId="77777777" w:rsidR="00771F77" w:rsidRPr="00CE7750" w:rsidRDefault="00771F77" w:rsidP="00771F77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02DA406F" w14:textId="77777777" w:rsidR="00771F77" w:rsidRPr="00CE7750" w:rsidRDefault="00771F77" w:rsidP="00771F77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XVI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09E6A6E3" w14:textId="45C568CF" w:rsidR="00771F77" w:rsidRPr="00CE7750" w:rsidRDefault="00771F77" w:rsidP="00771F77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 xml:space="preserve">Applica il pronto soccorso sanitario </w:t>
            </w:r>
            <w:r w:rsidRPr="00CE7750">
              <w:rPr>
                <w:i/>
                <w:iCs/>
                <w:color w:val="365F91"/>
                <w:sz w:val="18"/>
                <w:szCs w:val="18"/>
                <w:lang w:eastAsia="ar-SA"/>
              </w:rPr>
              <w:t>(</w:t>
            </w:r>
            <w:proofErr w:type="spellStart"/>
            <w:r w:rsidRPr="00CE7750">
              <w:rPr>
                <w:i/>
                <w:iCs/>
                <w:color w:val="365F91"/>
                <w:sz w:val="18"/>
                <w:szCs w:val="18"/>
                <w:lang w:eastAsia="ar-SA"/>
              </w:rPr>
              <w:t>medical</w:t>
            </w:r>
            <w:proofErr w:type="spellEnd"/>
            <w:r w:rsidRPr="00CE7750">
              <w:rPr>
                <w:i/>
                <w:iCs/>
                <w:color w:val="365F91"/>
                <w:sz w:val="18"/>
                <w:szCs w:val="18"/>
                <w:lang w:eastAsia="ar-SA"/>
              </w:rPr>
              <w:t xml:space="preserve"> first </w:t>
            </w:r>
            <w:proofErr w:type="spellStart"/>
            <w:r w:rsidRPr="00CE7750">
              <w:rPr>
                <w:i/>
                <w:iCs/>
                <w:color w:val="365F91"/>
                <w:sz w:val="18"/>
                <w:szCs w:val="18"/>
                <w:lang w:eastAsia="ar-SA"/>
              </w:rPr>
              <w:t>aid</w:t>
            </w:r>
            <w:proofErr w:type="spellEnd"/>
            <w:r w:rsidRPr="00CE7750">
              <w:rPr>
                <w:i/>
                <w:iCs/>
                <w:color w:val="365F91"/>
                <w:sz w:val="18"/>
                <w:szCs w:val="18"/>
                <w:lang w:eastAsia="ar-SA"/>
              </w:rPr>
              <w:t xml:space="preserve">) </w:t>
            </w:r>
            <w:r w:rsidRPr="00CE7750">
              <w:rPr>
                <w:color w:val="365F91"/>
                <w:sz w:val="18"/>
                <w:szCs w:val="18"/>
                <w:lang w:eastAsia="ar-SA"/>
              </w:rPr>
              <w:t>a bordo della nave</w:t>
            </w:r>
          </w:p>
        </w:tc>
      </w:tr>
      <w:tr w:rsidR="00771F77" w:rsidRPr="00CE7750" w14:paraId="0E8DD6C2" w14:textId="77777777" w:rsidTr="00771F77">
        <w:tc>
          <w:tcPr>
            <w:tcW w:w="1242" w:type="dxa"/>
            <w:vMerge/>
            <w:shd w:val="clear" w:color="auto" w:fill="auto"/>
          </w:tcPr>
          <w:p w14:paraId="5421E9E5" w14:textId="77777777" w:rsidR="00771F77" w:rsidRPr="00CE7750" w:rsidRDefault="00771F77" w:rsidP="00771F77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16DB45" w14:textId="77777777" w:rsidR="00771F77" w:rsidRPr="00CE7750" w:rsidRDefault="00771F77" w:rsidP="00771F77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XVII</w:t>
            </w:r>
          </w:p>
        </w:tc>
        <w:tc>
          <w:tcPr>
            <w:tcW w:w="7619" w:type="dxa"/>
            <w:shd w:val="clear" w:color="auto" w:fill="D3DFEE"/>
            <w:vAlign w:val="center"/>
          </w:tcPr>
          <w:p w14:paraId="6BE6C12D" w14:textId="4152BA25" w:rsidR="00771F77" w:rsidRPr="00CE7750" w:rsidRDefault="00771F77" w:rsidP="00771F77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Controlla la conformità con i requisiti legislativi</w:t>
            </w:r>
          </w:p>
        </w:tc>
      </w:tr>
      <w:tr w:rsidR="00771F77" w:rsidRPr="00CE7750" w14:paraId="60B68036" w14:textId="77777777" w:rsidTr="00771F77">
        <w:tc>
          <w:tcPr>
            <w:tcW w:w="1242" w:type="dxa"/>
            <w:vMerge/>
            <w:shd w:val="clear" w:color="auto" w:fill="D3DFEE"/>
          </w:tcPr>
          <w:p w14:paraId="72748A3E" w14:textId="77777777" w:rsidR="00771F77" w:rsidRPr="00CE7750" w:rsidRDefault="00771F77" w:rsidP="00771F77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7BE86E72" w14:textId="77777777" w:rsidR="00771F77" w:rsidRPr="00CE7750" w:rsidRDefault="00771F77" w:rsidP="00771F77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XVIII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1EE20A6B" w14:textId="1DBBFB54" w:rsidR="00771F77" w:rsidRPr="00CE7750" w:rsidRDefault="00771F77" w:rsidP="00771F77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Applicazione delle abilità (skills) di comando (leadership) e lavoro di squadra (team working)</w:t>
            </w:r>
          </w:p>
        </w:tc>
      </w:tr>
      <w:tr w:rsidR="00771F77" w:rsidRPr="00CE7750" w14:paraId="78C96724" w14:textId="77777777" w:rsidTr="00771F77">
        <w:tc>
          <w:tcPr>
            <w:tcW w:w="1242" w:type="dxa"/>
            <w:vMerge/>
            <w:shd w:val="clear" w:color="auto" w:fill="auto"/>
          </w:tcPr>
          <w:p w14:paraId="5461938C" w14:textId="77777777" w:rsidR="00771F77" w:rsidRPr="00CE7750" w:rsidRDefault="00771F77" w:rsidP="00771F77">
            <w:pPr>
              <w:suppressAutoHyphens/>
              <w:snapToGrid w:val="0"/>
              <w:spacing w:before="60" w:after="60"/>
              <w:jc w:val="center"/>
              <w:rPr>
                <w:rFonts w:ascii="Garamond" w:hAnsi="Garamond" w:cs="Garamond"/>
                <w:b/>
                <w:bCs/>
                <w:color w:val="365F91"/>
                <w:lang w:eastAsia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664C55" w14:textId="77777777" w:rsidR="00771F77" w:rsidRPr="00CE7750" w:rsidRDefault="00771F77" w:rsidP="00771F77">
            <w:pPr>
              <w:suppressAutoHyphens/>
              <w:spacing w:before="60" w:after="60"/>
              <w:jc w:val="center"/>
              <w:rPr>
                <w:color w:val="365F91"/>
                <w:sz w:val="18"/>
                <w:szCs w:val="18"/>
                <w:lang w:eastAsia="ar-SA"/>
              </w:rPr>
            </w:pPr>
            <w:r w:rsidRPr="00CE7750">
              <w:rPr>
                <w:rFonts w:ascii="Garamond" w:hAnsi="Garamond" w:cs="Garamond"/>
                <w:color w:val="365F91"/>
                <w:lang w:eastAsia="ar-SA"/>
              </w:rPr>
              <w:t>XIX</w:t>
            </w:r>
          </w:p>
        </w:tc>
        <w:tc>
          <w:tcPr>
            <w:tcW w:w="7619" w:type="dxa"/>
            <w:tcBorders>
              <w:bottom w:val="single" w:sz="8" w:space="0" w:color="808080"/>
            </w:tcBorders>
            <w:shd w:val="clear" w:color="auto" w:fill="D3DFEE"/>
            <w:vAlign w:val="center"/>
          </w:tcPr>
          <w:p w14:paraId="758B36FC" w14:textId="4FA58FD8" w:rsidR="00771F77" w:rsidRPr="00CE7750" w:rsidRDefault="00771F77" w:rsidP="00771F77">
            <w:pPr>
              <w:suppressAutoHyphens/>
              <w:autoSpaceDE w:val="0"/>
              <w:rPr>
                <w:lang w:eastAsia="ar-SA"/>
              </w:rPr>
            </w:pPr>
            <w:r w:rsidRPr="00CE7750">
              <w:rPr>
                <w:color w:val="365F91"/>
                <w:sz w:val="18"/>
                <w:szCs w:val="18"/>
                <w:lang w:eastAsia="ar-SA"/>
              </w:rPr>
              <w:t>Contribuisce alla sicurezza del personale e della nave</w:t>
            </w:r>
          </w:p>
        </w:tc>
      </w:tr>
    </w:tbl>
    <w:p w14:paraId="2AC46CAB" w14:textId="77777777" w:rsidR="009F41DE" w:rsidRDefault="009F41DE" w:rsidP="009F41DE">
      <w:pPr>
        <w:rPr>
          <w:rFonts w:ascii="Garamond" w:hAnsi="Garamond"/>
        </w:rPr>
      </w:pPr>
    </w:p>
    <w:p w14:paraId="4C899943" w14:textId="77777777" w:rsidR="009F41DE" w:rsidRDefault="009F41DE" w:rsidP="009F41DE">
      <w:pPr>
        <w:rPr>
          <w:rFonts w:ascii="Garamond" w:hAnsi="Garamond"/>
        </w:rPr>
      </w:pPr>
    </w:p>
    <w:p w14:paraId="55C98192" w14:textId="77777777" w:rsidR="009F41DE" w:rsidRDefault="009F41DE" w:rsidP="009F41DE">
      <w:pPr>
        <w:rPr>
          <w:rFonts w:ascii="Garamond" w:hAnsi="Garamond"/>
        </w:rPr>
      </w:pPr>
    </w:p>
    <w:p w14:paraId="2E7C9CE6" w14:textId="77777777" w:rsidR="009F41DE" w:rsidRPr="00315B2F" w:rsidRDefault="009F41DE" w:rsidP="009F41DE">
      <w:pPr>
        <w:rPr>
          <w:rFonts w:ascii="Garamond" w:hAnsi="Garamond"/>
        </w:rPr>
        <w:sectPr w:rsidR="009F41DE" w:rsidRPr="00315B2F" w:rsidSect="00CE7750">
          <w:headerReference w:type="first" r:id="rId7"/>
          <w:pgSz w:w="11906" w:h="16838"/>
          <w:pgMar w:top="1134" w:right="1133" w:bottom="851" w:left="1134" w:header="624" w:footer="550" w:gutter="0"/>
          <w:cols w:space="708"/>
          <w:titlePg/>
          <w:docGrid w:linePitch="360"/>
        </w:sectPr>
      </w:pPr>
    </w:p>
    <w:p w14:paraId="7D9BFBBE" w14:textId="77777777" w:rsidR="009F41DE" w:rsidRDefault="009F41DE" w:rsidP="009F41DE">
      <w:pPr>
        <w:rPr>
          <w:rFonts w:ascii="Garamond" w:hAnsi="Garamond"/>
          <w:b/>
        </w:rPr>
      </w:pPr>
    </w:p>
    <w:p w14:paraId="19B56D91" w14:textId="77777777" w:rsidR="007E7EA3" w:rsidRPr="00B07990" w:rsidRDefault="007E7EA3" w:rsidP="007E7EA3">
      <w:pPr>
        <w:rPr>
          <w:bCs/>
          <w:sz w:val="22"/>
          <w:szCs w:val="22"/>
        </w:rPr>
      </w:pPr>
      <w:r w:rsidRPr="00315B2F">
        <w:rPr>
          <w:rFonts w:ascii="Garamond" w:hAnsi="Garamond"/>
          <w:b/>
        </w:rPr>
        <w:t xml:space="preserve">MODULO N. </w:t>
      </w:r>
      <w:r>
        <w:rPr>
          <w:rFonts w:ascii="Garamond" w:hAnsi="Garamond"/>
          <w:b/>
        </w:rPr>
        <w:t xml:space="preserve">1 </w:t>
      </w:r>
      <w:proofErr w:type="gramStart"/>
      <w:r w:rsidRPr="00315B2F">
        <w:rPr>
          <w:rFonts w:ascii="Garamond" w:hAnsi="Garamond"/>
          <w:b/>
        </w:rPr>
        <w:t xml:space="preserve">Funzione: </w:t>
      </w:r>
      <w:r>
        <w:rPr>
          <w:bCs/>
          <w:sz w:val="22"/>
          <w:szCs w:val="22"/>
        </w:rPr>
        <w:t xml:space="preserve">  </w:t>
      </w:r>
      <w:proofErr w:type="gramEnd"/>
      <w:r>
        <w:rPr>
          <w:bCs/>
          <w:sz w:val="22"/>
          <w:szCs w:val="22"/>
        </w:rPr>
        <w:t xml:space="preserve"> </w:t>
      </w:r>
      <w:r w:rsidRPr="008B179C">
        <w:rPr>
          <w:bCs/>
          <w:sz w:val="16"/>
          <w:szCs w:val="16"/>
        </w:rPr>
        <w:t xml:space="preserve">(STCW 95 </w:t>
      </w:r>
      <w:proofErr w:type="spellStart"/>
      <w:r w:rsidRPr="008B179C">
        <w:rPr>
          <w:bCs/>
          <w:sz w:val="16"/>
          <w:szCs w:val="16"/>
        </w:rPr>
        <w:t>Emended</w:t>
      </w:r>
      <w:proofErr w:type="spellEnd"/>
      <w:r w:rsidRPr="008B179C">
        <w:rPr>
          <w:bCs/>
          <w:sz w:val="16"/>
          <w:szCs w:val="16"/>
        </w:rPr>
        <w:t xml:space="preserve"> 2010)</w:t>
      </w:r>
      <w:r>
        <w:rPr>
          <w:bCs/>
          <w:sz w:val="16"/>
          <w:szCs w:val="16"/>
        </w:rPr>
        <w:t xml:space="preserve"> – NON Applicabile</w:t>
      </w:r>
    </w:p>
    <w:p w14:paraId="60392439" w14:textId="77777777" w:rsidR="007E7EA3" w:rsidRPr="00315B2F" w:rsidRDefault="007E7EA3" w:rsidP="007E7EA3">
      <w:pPr>
        <w:rPr>
          <w:rFonts w:ascii="Garamond" w:hAnsi="Garamond"/>
          <w:b/>
          <w:sz w:val="16"/>
          <w:szCs w:val="16"/>
        </w:rPr>
      </w:pPr>
    </w:p>
    <w:tbl>
      <w:tblPr>
        <w:tblW w:w="10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7426"/>
      </w:tblGrid>
      <w:tr w:rsidR="007E7EA3" w:rsidRPr="00315B2F" w14:paraId="7DAF6608" w14:textId="77777777" w:rsidTr="00902C7D">
        <w:trPr>
          <w:trHeight w:val="645"/>
          <w:jc w:val="center"/>
        </w:trPr>
        <w:tc>
          <w:tcPr>
            <w:tcW w:w="103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</w:tcPr>
          <w:p w14:paraId="0B2F82AA" w14:textId="77777777" w:rsidR="007E7EA3" w:rsidRPr="005269D7" w:rsidRDefault="007E7EA3" w:rsidP="00902C7D">
            <w:pPr>
              <w:pStyle w:val="Titolo2"/>
              <w:spacing w:before="60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Competenza (riferimento STCW 95 </w:t>
            </w:r>
            <w:proofErr w:type="spellStart"/>
            <w:r w:rsidRPr="005269D7">
              <w:rPr>
                <w:rFonts w:ascii="Garamond" w:hAnsi="Garamond"/>
              </w:rPr>
              <w:t>Emended</w:t>
            </w:r>
            <w:proofErr w:type="spellEnd"/>
            <w:r w:rsidRPr="005269D7">
              <w:rPr>
                <w:rFonts w:ascii="Garamond" w:hAnsi="Garamond"/>
              </w:rPr>
              <w:t xml:space="preserve"> 2010) </w:t>
            </w:r>
          </w:p>
          <w:p w14:paraId="38B47313" w14:textId="77777777" w:rsidR="007E7EA3" w:rsidRPr="008759DF" w:rsidRDefault="007E7EA3" w:rsidP="00902C7D"/>
        </w:tc>
      </w:tr>
      <w:tr w:rsidR="007E7EA3" w:rsidRPr="00315B2F" w14:paraId="51E79FE2" w14:textId="77777777" w:rsidTr="00902C7D">
        <w:trPr>
          <w:cantSplit/>
          <w:trHeight w:val="504"/>
          <w:jc w:val="center"/>
        </w:trPr>
        <w:tc>
          <w:tcPr>
            <w:tcW w:w="10317" w:type="dxa"/>
            <w:gridSpan w:val="2"/>
            <w:tcBorders>
              <w:top w:val="double" w:sz="4" w:space="0" w:color="auto"/>
              <w:bottom w:val="nil"/>
            </w:tcBorders>
            <w:shd w:val="clear" w:color="auto" w:fill="C0C0C0"/>
            <w:vAlign w:val="center"/>
          </w:tcPr>
          <w:p w14:paraId="4CEA41B5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  <w:b w:val="0"/>
                <w:bCs w:val="0"/>
              </w:rPr>
            </w:pPr>
            <w:r w:rsidRPr="005269D7">
              <w:rPr>
                <w:rFonts w:ascii="Garamond" w:hAnsi="Garamond"/>
              </w:rPr>
              <w:t xml:space="preserve">Competenza LL GG </w:t>
            </w:r>
          </w:p>
        </w:tc>
      </w:tr>
      <w:tr w:rsidR="007E7EA3" w:rsidRPr="00315B2F" w14:paraId="5C5B4CA9" w14:textId="77777777" w:rsidTr="00902C7D">
        <w:trPr>
          <w:trHeight w:val="325"/>
          <w:jc w:val="center"/>
        </w:trPr>
        <w:tc>
          <w:tcPr>
            <w:tcW w:w="10317" w:type="dxa"/>
            <w:gridSpan w:val="2"/>
            <w:tcBorders>
              <w:top w:val="nil"/>
              <w:bottom w:val="double" w:sz="4" w:space="0" w:color="auto"/>
            </w:tcBorders>
            <w:shd w:val="clear" w:color="auto" w:fill="BFBFBF"/>
            <w:vAlign w:val="center"/>
          </w:tcPr>
          <w:p w14:paraId="3DED86DB" w14:textId="77777777" w:rsidR="007E7EA3" w:rsidRPr="00142E9B" w:rsidRDefault="007E7EA3" w:rsidP="00902C7D">
            <w:pPr>
              <w:autoSpaceDE w:val="0"/>
              <w:autoSpaceDN w:val="0"/>
              <w:adjustRightInd w:val="0"/>
              <w:ind w:left="567"/>
              <w:jc w:val="both"/>
            </w:pPr>
          </w:p>
        </w:tc>
      </w:tr>
      <w:tr w:rsidR="007E7EA3" w:rsidRPr="00315B2F" w14:paraId="4E9C27D8" w14:textId="77777777" w:rsidTr="00902C7D">
        <w:trPr>
          <w:trHeight w:val="566"/>
          <w:jc w:val="center"/>
        </w:trPr>
        <w:tc>
          <w:tcPr>
            <w:tcW w:w="2891" w:type="dxa"/>
            <w:vAlign w:val="center"/>
          </w:tcPr>
          <w:p w14:paraId="09003258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vAlign w:val="center"/>
          </w:tcPr>
          <w:p w14:paraId="679808F2" w14:textId="77777777" w:rsidR="007E7EA3" w:rsidRPr="008354F4" w:rsidRDefault="007E7EA3" w:rsidP="00902C7D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7E7EA3" w:rsidRPr="00315B2F" w14:paraId="6A6DACA0" w14:textId="77777777" w:rsidTr="00902C7D">
        <w:trPr>
          <w:trHeight w:val="878"/>
          <w:jc w:val="center"/>
        </w:trPr>
        <w:tc>
          <w:tcPr>
            <w:tcW w:w="2891" w:type="dxa"/>
            <w:vAlign w:val="center"/>
          </w:tcPr>
          <w:p w14:paraId="57B173F1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Discipline correlate</w:t>
            </w:r>
          </w:p>
        </w:tc>
        <w:tc>
          <w:tcPr>
            <w:tcW w:w="7426" w:type="dxa"/>
            <w:vAlign w:val="center"/>
          </w:tcPr>
          <w:p w14:paraId="4DB9C2A9" w14:textId="77777777" w:rsidR="007E7EA3" w:rsidRPr="00A31340" w:rsidRDefault="007E7EA3" w:rsidP="00902C7D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7E7EA3" w:rsidRPr="00F470B3" w14:paraId="4FF5EF1C" w14:textId="77777777" w:rsidTr="00902C7D">
        <w:trPr>
          <w:trHeight w:val="499"/>
          <w:jc w:val="center"/>
        </w:trPr>
        <w:tc>
          <w:tcPr>
            <w:tcW w:w="10317" w:type="dxa"/>
            <w:gridSpan w:val="2"/>
            <w:shd w:val="clear" w:color="auto" w:fill="002060"/>
            <w:vAlign w:val="center"/>
          </w:tcPr>
          <w:p w14:paraId="0C847129" w14:textId="77777777" w:rsidR="007E7EA3" w:rsidRPr="00F470B3" w:rsidRDefault="007E7EA3" w:rsidP="00902C7D">
            <w:pPr>
              <w:ind w:left="68" w:right="181"/>
              <w:jc w:val="center"/>
              <w:rPr>
                <w:rFonts w:ascii="Garamond" w:hAnsi="Garamond"/>
                <w:smallCaps/>
                <w:color w:val="0070C0"/>
                <w:sz w:val="28"/>
                <w:szCs w:val="28"/>
              </w:rPr>
            </w:pPr>
            <w:r w:rsidRPr="00F470B3">
              <w:rPr>
                <w:rFonts w:ascii="Garamond" w:hAnsi="Garamond"/>
                <w:b/>
                <w:smallCaps/>
                <w:sz w:val="28"/>
                <w:szCs w:val="28"/>
              </w:rPr>
              <w:t>Abilità</w:t>
            </w:r>
          </w:p>
        </w:tc>
      </w:tr>
      <w:tr w:rsidR="007E7EA3" w:rsidRPr="00315B2F" w14:paraId="2F3AA8D1" w14:textId="77777777" w:rsidTr="00902C7D">
        <w:trPr>
          <w:cantSplit/>
          <w:trHeight w:val="818"/>
          <w:jc w:val="center"/>
        </w:trPr>
        <w:tc>
          <w:tcPr>
            <w:tcW w:w="2891" w:type="dxa"/>
            <w:vAlign w:val="center"/>
          </w:tcPr>
          <w:p w14:paraId="28E2EE5F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tcBorders>
              <w:top w:val="single" w:sz="4" w:space="0" w:color="auto"/>
            </w:tcBorders>
            <w:vAlign w:val="center"/>
          </w:tcPr>
          <w:p w14:paraId="24DF8D40" w14:textId="77777777" w:rsidR="007E7EA3" w:rsidRPr="008759DF" w:rsidRDefault="007E7EA3" w:rsidP="00902C7D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7E7EA3" w:rsidRPr="00315B2F" w14:paraId="4F5A1F34" w14:textId="77777777" w:rsidTr="00902C7D">
        <w:trPr>
          <w:cantSplit/>
          <w:trHeight w:val="818"/>
          <w:jc w:val="center"/>
        </w:trPr>
        <w:tc>
          <w:tcPr>
            <w:tcW w:w="2891" w:type="dxa"/>
            <w:vAlign w:val="center"/>
          </w:tcPr>
          <w:p w14:paraId="786B2839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Abilità </w:t>
            </w:r>
          </w:p>
          <w:p w14:paraId="41F30BCB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</w:tcBorders>
            <w:vAlign w:val="center"/>
          </w:tcPr>
          <w:p w14:paraId="2418329B" w14:textId="77777777" w:rsidR="007E7EA3" w:rsidRPr="00142E9B" w:rsidRDefault="007E7EA3" w:rsidP="00902C7D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7E7EA3" w:rsidRPr="00F470B3" w14:paraId="785291DD" w14:textId="77777777" w:rsidTr="00902C7D">
        <w:trPr>
          <w:trHeight w:val="585"/>
          <w:jc w:val="center"/>
        </w:trPr>
        <w:tc>
          <w:tcPr>
            <w:tcW w:w="10317" w:type="dxa"/>
            <w:gridSpan w:val="2"/>
            <w:shd w:val="clear" w:color="auto" w:fill="002060"/>
            <w:vAlign w:val="center"/>
          </w:tcPr>
          <w:p w14:paraId="4F6BDEE3" w14:textId="77777777" w:rsidR="007E7EA3" w:rsidRPr="00F470B3" w:rsidRDefault="007E7EA3" w:rsidP="00902C7D">
            <w:pPr>
              <w:spacing w:before="60" w:after="60"/>
              <w:ind w:left="68" w:right="181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F470B3">
              <w:rPr>
                <w:rFonts w:ascii="Garamond" w:hAnsi="Garamond"/>
                <w:b/>
                <w:smallCaps/>
                <w:sz w:val="28"/>
                <w:szCs w:val="28"/>
              </w:rPr>
              <w:t>Conoscenze</w:t>
            </w:r>
          </w:p>
        </w:tc>
      </w:tr>
      <w:tr w:rsidR="007E7EA3" w:rsidRPr="00315B2F" w14:paraId="306855B2" w14:textId="77777777" w:rsidTr="00902C7D">
        <w:trPr>
          <w:trHeight w:val="1126"/>
          <w:jc w:val="center"/>
        </w:trPr>
        <w:tc>
          <w:tcPr>
            <w:tcW w:w="2891" w:type="dxa"/>
            <w:vAlign w:val="center"/>
          </w:tcPr>
          <w:p w14:paraId="12B2BE9A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Conoscenze LLGG </w:t>
            </w:r>
          </w:p>
        </w:tc>
        <w:tc>
          <w:tcPr>
            <w:tcW w:w="7426" w:type="dxa"/>
            <w:vAlign w:val="center"/>
          </w:tcPr>
          <w:p w14:paraId="6E46E266" w14:textId="77777777" w:rsidR="007E7EA3" w:rsidRPr="008354F4" w:rsidRDefault="007E7EA3" w:rsidP="00902C7D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7E7EA3" w:rsidRPr="00315B2F" w14:paraId="359D4033" w14:textId="77777777" w:rsidTr="00902C7D">
        <w:trPr>
          <w:trHeight w:val="674"/>
          <w:jc w:val="center"/>
        </w:trPr>
        <w:tc>
          <w:tcPr>
            <w:tcW w:w="2891" w:type="dxa"/>
            <w:vAlign w:val="center"/>
          </w:tcPr>
          <w:p w14:paraId="2DAC6435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Conoscenze</w:t>
            </w:r>
          </w:p>
          <w:p w14:paraId="498D173A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vAlign w:val="center"/>
          </w:tcPr>
          <w:p w14:paraId="44C0DAF8" w14:textId="77777777" w:rsidR="007E7EA3" w:rsidRPr="00142E9B" w:rsidRDefault="007E7EA3" w:rsidP="00902C7D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7E7EA3" w:rsidRPr="00315B2F" w14:paraId="2035ED33" w14:textId="77777777" w:rsidTr="00902C7D">
        <w:trPr>
          <w:trHeight w:val="4539"/>
          <w:jc w:val="center"/>
        </w:trPr>
        <w:tc>
          <w:tcPr>
            <w:tcW w:w="2891" w:type="dxa"/>
            <w:vAlign w:val="center"/>
          </w:tcPr>
          <w:p w14:paraId="6CB4B1C7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Contenuti disciplinari</w:t>
            </w:r>
            <w:r>
              <w:rPr>
                <w:rFonts w:ascii="Garamond" w:hAnsi="Garamond"/>
              </w:rPr>
              <w:t xml:space="preserve"> minimi</w:t>
            </w:r>
          </w:p>
        </w:tc>
        <w:tc>
          <w:tcPr>
            <w:tcW w:w="7426" w:type="dxa"/>
            <w:vAlign w:val="center"/>
          </w:tcPr>
          <w:p w14:paraId="6B15038B" w14:textId="77777777" w:rsidR="007E7EA3" w:rsidRPr="009B1372" w:rsidRDefault="007E7EA3" w:rsidP="00902C7D">
            <w:pPr>
              <w:jc w:val="both"/>
              <w:rPr>
                <w:sz w:val="22"/>
                <w:szCs w:val="22"/>
              </w:rPr>
            </w:pPr>
          </w:p>
        </w:tc>
      </w:tr>
    </w:tbl>
    <w:p w14:paraId="4FD98130" w14:textId="77777777" w:rsidR="007E7EA3" w:rsidRPr="00142E9B" w:rsidRDefault="007E7EA3" w:rsidP="007E7EA3">
      <w:pPr>
        <w:tabs>
          <w:tab w:val="left" w:pos="2891"/>
        </w:tabs>
        <w:rPr>
          <w:sz w:val="22"/>
          <w:szCs w:val="22"/>
          <w:u w:val="single"/>
        </w:rPr>
      </w:pPr>
      <w:r w:rsidRPr="00315B2F">
        <w:rPr>
          <w:rFonts w:ascii="Garamond" w:hAnsi="Garamond"/>
          <w:b/>
          <w:bCs/>
        </w:rPr>
        <w:tab/>
      </w:r>
    </w:p>
    <w:tbl>
      <w:tblPr>
        <w:tblW w:w="10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31"/>
        <w:gridCol w:w="1517"/>
        <w:gridCol w:w="425"/>
        <w:gridCol w:w="1542"/>
        <w:gridCol w:w="159"/>
        <w:gridCol w:w="11"/>
        <w:gridCol w:w="1797"/>
        <w:gridCol w:w="1967"/>
        <w:gridCol w:w="8"/>
      </w:tblGrid>
      <w:tr w:rsidR="007E7EA3" w:rsidRPr="00315B2F" w14:paraId="1DA6AF38" w14:textId="77777777" w:rsidTr="00902C7D">
        <w:trPr>
          <w:trHeight w:val="57"/>
          <w:jc w:val="center"/>
        </w:trPr>
        <w:tc>
          <w:tcPr>
            <w:tcW w:w="2891" w:type="dxa"/>
            <w:gridSpan w:val="2"/>
            <w:vAlign w:val="center"/>
          </w:tcPr>
          <w:p w14:paraId="663DE919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</w:p>
        </w:tc>
        <w:tc>
          <w:tcPr>
            <w:tcW w:w="7426" w:type="dxa"/>
            <w:gridSpan w:val="8"/>
            <w:vAlign w:val="center"/>
          </w:tcPr>
          <w:p w14:paraId="70245C0A" w14:textId="77777777" w:rsidR="007E7EA3" w:rsidRPr="00142E9B" w:rsidRDefault="007E7EA3" w:rsidP="00902C7D">
            <w:pPr>
              <w:ind w:left="356"/>
              <w:jc w:val="both"/>
              <w:rPr>
                <w:sz w:val="22"/>
                <w:szCs w:val="22"/>
                <w:u w:val="single"/>
              </w:rPr>
            </w:pPr>
          </w:p>
          <w:p w14:paraId="3DEBE46B" w14:textId="77777777" w:rsidR="007E7EA3" w:rsidRPr="00142E9B" w:rsidRDefault="007E7EA3" w:rsidP="00902C7D">
            <w:pPr>
              <w:ind w:left="356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7E7EA3" w:rsidRPr="00315B2F" w14:paraId="13DE9263" w14:textId="77777777" w:rsidTr="00902C7D">
        <w:trPr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9CC2B9" w14:textId="77777777" w:rsidR="007E7EA3" w:rsidRPr="00315B2F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 w:val="0"/>
                <w:bCs w:val="0"/>
              </w:rPr>
              <w:br w:type="page"/>
            </w:r>
            <w:r w:rsidRPr="00315B2F">
              <w:rPr>
                <w:rFonts w:ascii="Garamond" w:hAnsi="Garamond"/>
              </w:rPr>
              <w:t>Impegno Orario</w:t>
            </w:r>
          </w:p>
        </w:tc>
        <w:tc>
          <w:tcPr>
            <w:tcW w:w="19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02B4" w14:textId="77777777" w:rsidR="007E7EA3" w:rsidRPr="00315B2F" w:rsidRDefault="007E7EA3" w:rsidP="00902C7D">
            <w:pPr>
              <w:ind w:left="170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FA8E0" w14:textId="77777777" w:rsidR="007E7EA3" w:rsidRPr="00315B2F" w:rsidRDefault="007E7EA3" w:rsidP="00902C7D">
            <w:pPr>
              <w:ind w:left="170"/>
              <w:rPr>
                <w:rFonts w:ascii="Garamond" w:hAnsi="Garamond"/>
              </w:rPr>
            </w:pPr>
          </w:p>
        </w:tc>
      </w:tr>
      <w:tr w:rsidR="007E7EA3" w:rsidRPr="00315B2F" w14:paraId="43435B6F" w14:textId="77777777" w:rsidTr="00902C7D">
        <w:trPr>
          <w:gridAfter w:val="1"/>
          <w:wAfter w:w="8" w:type="dxa"/>
          <w:trHeight w:val="1121"/>
          <w:jc w:val="center"/>
        </w:trPr>
        <w:tc>
          <w:tcPr>
            <w:tcW w:w="28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A2A0ED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  <w:highlight w:val="yellow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9071" w14:textId="77777777" w:rsidR="007E7EA3" w:rsidRDefault="007E7EA3" w:rsidP="00902C7D">
            <w:pPr>
              <w:ind w:left="170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Periodo</w:t>
            </w:r>
          </w:p>
          <w:p w14:paraId="582631EA" w14:textId="77777777" w:rsidR="007E7EA3" w:rsidRPr="008C27BE" w:rsidRDefault="007E7EA3" w:rsidP="00902C7D">
            <w:pPr>
              <w:ind w:left="17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(</w:t>
            </w:r>
            <w:proofErr w:type="gramStart"/>
            <w:r w:rsidRPr="00C40F5B"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E’</w:t>
            </w:r>
            <w:proofErr w:type="gramEnd"/>
            <w:r w:rsidRPr="00C40F5B"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 xml:space="preserve"> possibile selezionare più voci</w:t>
            </w: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C94E" w14:textId="77777777" w:rsidR="007E7EA3" w:rsidRPr="00315B2F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Settembre</w:t>
            </w:r>
          </w:p>
          <w:p w14:paraId="12189360" w14:textId="77777777" w:rsidR="007E7EA3" w:rsidRPr="00315B2F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Ottobre</w:t>
            </w:r>
          </w:p>
          <w:p w14:paraId="53DA7BC7" w14:textId="77777777" w:rsidR="007E7EA3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Novembre</w:t>
            </w:r>
          </w:p>
          <w:p w14:paraId="7FCB5A14" w14:textId="77777777" w:rsidR="007E7EA3" w:rsidRPr="00593338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593338">
              <w:rPr>
                <w:rFonts w:ascii="Garamond" w:hAnsi="Garamond"/>
              </w:rPr>
              <w:t>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BAD6" w14:textId="77777777" w:rsidR="007E7EA3" w:rsidRPr="00315B2F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Gennaio</w:t>
            </w:r>
          </w:p>
          <w:p w14:paraId="6F4B6A19" w14:textId="77777777" w:rsidR="007E7EA3" w:rsidRPr="00315B2F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Febbraio</w:t>
            </w:r>
          </w:p>
          <w:p w14:paraId="3B32306D" w14:textId="77777777" w:rsidR="007E7EA3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Marzo</w:t>
            </w:r>
          </w:p>
          <w:p w14:paraId="0F789C71" w14:textId="77777777" w:rsidR="007E7EA3" w:rsidRPr="00315B2F" w:rsidRDefault="007E7EA3" w:rsidP="00902C7D">
            <w:pPr>
              <w:pStyle w:val="Titolo2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593338">
              <w:rPr>
                <w:rFonts w:ascii="Garamond" w:hAnsi="Garamond"/>
                <w:b w:val="0"/>
                <w:bCs w:val="0"/>
              </w:rPr>
              <w:t>Aprile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166289" w14:textId="77777777" w:rsidR="007E7EA3" w:rsidRPr="00315B2F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Maggio</w:t>
            </w:r>
          </w:p>
          <w:p w14:paraId="72CEE02F" w14:textId="77777777" w:rsidR="007E7EA3" w:rsidRPr="00315B2F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Giugno</w:t>
            </w:r>
          </w:p>
          <w:p w14:paraId="057B50AE" w14:textId="77777777" w:rsidR="007E7EA3" w:rsidRPr="00C40F5B" w:rsidRDefault="007E7EA3" w:rsidP="00902C7D">
            <w:pPr>
              <w:rPr>
                <w:rFonts w:ascii="Garamond" w:hAnsi="Garamond"/>
                <w:sz w:val="16"/>
                <w:szCs w:val="16"/>
              </w:rPr>
            </w:pPr>
          </w:p>
          <w:p w14:paraId="66D2E260" w14:textId="77777777" w:rsidR="007E7EA3" w:rsidRPr="00C40F5B" w:rsidRDefault="007E7EA3" w:rsidP="00902C7D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7E7EA3" w:rsidRPr="00315B2F" w14:paraId="022D6FEE" w14:textId="77777777" w:rsidTr="00902C7D">
        <w:trPr>
          <w:trHeight w:val="1230"/>
          <w:jc w:val="center"/>
        </w:trPr>
        <w:tc>
          <w:tcPr>
            <w:tcW w:w="2860" w:type="dxa"/>
            <w:vAlign w:val="center"/>
          </w:tcPr>
          <w:p w14:paraId="673CBC62" w14:textId="77777777" w:rsidR="007E7EA3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Metodi Formativi </w:t>
            </w:r>
          </w:p>
          <w:p w14:paraId="3C9302C5" w14:textId="2013F9C8" w:rsidR="00502C9E" w:rsidRPr="00502C9E" w:rsidRDefault="00502C9E" w:rsidP="00502C9E">
            <w:pPr>
              <w:jc w:val="center"/>
            </w:pPr>
            <w:proofErr w:type="gramStart"/>
            <w:r w:rsidRPr="00315B2F"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</w:t>
            </w:r>
            <w:proofErr w:type="gramEnd"/>
            <w:r w:rsidRPr="00315B2F"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 xml:space="preserve"> possibile selezionare più voci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9B4" w14:textId="77777777" w:rsidR="007E7EA3" w:rsidRPr="005F7BC6" w:rsidRDefault="007E7EA3" w:rsidP="00902C7D">
            <w:pPr>
              <w:rPr>
                <w:rFonts w:ascii="Garamond" w:hAnsi="Garamond"/>
              </w:rPr>
            </w:pPr>
            <w:proofErr w:type="gramStart"/>
            <w:r w:rsidRPr="00086799">
              <w:rPr>
                <w:rFonts w:ascii="Garamond" w:hAnsi="Garamond"/>
                <w:lang w:val="en-US"/>
              </w:rPr>
              <w:t xml:space="preserve">□ 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5F7BC6">
              <w:rPr>
                <w:rFonts w:ascii="Garamond" w:hAnsi="Garamond"/>
              </w:rPr>
              <w:t>P.C.T.O.</w:t>
            </w:r>
            <w:proofErr w:type="gramEnd"/>
            <w:r w:rsidRPr="005F7BC6">
              <w:rPr>
                <w:rFonts w:ascii="Garamond" w:hAnsi="Garamond"/>
              </w:rPr>
              <w:tab/>
            </w:r>
          </w:p>
          <w:p w14:paraId="598CFBEF" w14:textId="77777777" w:rsidR="007E7EA3" w:rsidRPr="005F7BC6" w:rsidRDefault="007E7EA3" w:rsidP="00902C7D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Ascolto speaker madrelingua</w:t>
            </w:r>
            <w:r w:rsidRPr="005F7BC6">
              <w:rPr>
                <w:rFonts w:ascii="Garamond" w:hAnsi="Garamond"/>
              </w:rPr>
              <w:tab/>
            </w:r>
          </w:p>
          <w:p w14:paraId="10A9EF3F" w14:textId="77777777" w:rsidR="007E7EA3" w:rsidRPr="005F7BC6" w:rsidRDefault="007E7EA3" w:rsidP="00902C7D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Project work</w:t>
            </w:r>
            <w:r w:rsidRPr="005F7BC6">
              <w:rPr>
                <w:rFonts w:ascii="Garamond" w:hAnsi="Garamond"/>
              </w:rPr>
              <w:tab/>
            </w:r>
          </w:p>
          <w:p w14:paraId="624BFB2F" w14:textId="77777777" w:rsidR="007E7EA3" w:rsidRPr="005F7BC6" w:rsidRDefault="007E7EA3" w:rsidP="00902C7D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proofErr w:type="spellStart"/>
            <w:r w:rsidRPr="005F7BC6">
              <w:rPr>
                <w:rFonts w:ascii="Garamond" w:hAnsi="Garamond"/>
              </w:rPr>
              <w:t>UdA</w:t>
            </w:r>
            <w:proofErr w:type="spellEnd"/>
            <w:r w:rsidRPr="005F7BC6">
              <w:rPr>
                <w:rFonts w:ascii="Garamond" w:hAnsi="Garamond"/>
              </w:rPr>
              <w:tab/>
            </w:r>
          </w:p>
          <w:p w14:paraId="17F015DD" w14:textId="77777777" w:rsidR="007E7EA3" w:rsidRPr="005F7BC6" w:rsidRDefault="007E7EA3" w:rsidP="00902C7D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Group work</w:t>
            </w:r>
            <w:r w:rsidRPr="005F7BC6">
              <w:rPr>
                <w:rFonts w:ascii="Garamond" w:hAnsi="Garamond"/>
              </w:rPr>
              <w:tab/>
            </w:r>
          </w:p>
          <w:p w14:paraId="70838651" w14:textId="77777777" w:rsidR="007E7EA3" w:rsidRPr="005F7BC6" w:rsidRDefault="007E7EA3" w:rsidP="00902C7D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proofErr w:type="spellStart"/>
            <w:r>
              <w:rPr>
                <w:rFonts w:ascii="Garamond" w:hAnsi="Garamond"/>
              </w:rPr>
              <w:t>Fl</w:t>
            </w:r>
            <w:r w:rsidRPr="005F7BC6">
              <w:rPr>
                <w:rFonts w:ascii="Garamond" w:hAnsi="Garamond"/>
              </w:rPr>
              <w:t>ipped</w:t>
            </w:r>
            <w:proofErr w:type="spellEnd"/>
            <w:r w:rsidRPr="005F7BC6">
              <w:rPr>
                <w:rFonts w:ascii="Garamond" w:hAnsi="Garamond"/>
              </w:rPr>
              <w:t xml:space="preserve"> </w:t>
            </w:r>
            <w:proofErr w:type="spellStart"/>
            <w:r w:rsidRPr="005F7BC6">
              <w:rPr>
                <w:rFonts w:ascii="Garamond" w:hAnsi="Garamond"/>
              </w:rPr>
              <w:t>cla</w:t>
            </w:r>
            <w:r>
              <w:rPr>
                <w:rFonts w:ascii="Garamond" w:hAnsi="Garamond"/>
              </w:rPr>
              <w:t>s</w:t>
            </w:r>
            <w:r w:rsidRPr="005F7BC6">
              <w:rPr>
                <w:rFonts w:ascii="Garamond" w:hAnsi="Garamond"/>
              </w:rPr>
              <w:t>sroom</w:t>
            </w:r>
            <w:proofErr w:type="spellEnd"/>
            <w:r w:rsidRPr="005F7BC6">
              <w:rPr>
                <w:rFonts w:ascii="Garamond" w:hAnsi="Garamond"/>
              </w:rPr>
              <w:tab/>
            </w:r>
          </w:p>
          <w:p w14:paraId="00C4B2C3" w14:textId="77777777" w:rsidR="007E7EA3" w:rsidRPr="005F7BC6" w:rsidRDefault="007E7EA3" w:rsidP="00902C7D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Simulazione</w:t>
            </w:r>
            <w:r w:rsidRPr="005F7BC6">
              <w:rPr>
                <w:rFonts w:ascii="Garamond" w:hAnsi="Garamond"/>
              </w:rPr>
              <w:tab/>
            </w:r>
          </w:p>
          <w:p w14:paraId="150A9485" w14:textId="77777777" w:rsidR="007E7EA3" w:rsidRPr="005F7BC6" w:rsidRDefault="007E7EA3" w:rsidP="00902C7D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Soluzione di problemi</w:t>
            </w:r>
            <w:r w:rsidRPr="005F7BC6">
              <w:rPr>
                <w:rFonts w:ascii="Garamond" w:hAnsi="Garamond"/>
              </w:rPr>
              <w:tab/>
            </w:r>
          </w:p>
          <w:p w14:paraId="51F07634" w14:textId="77777777" w:rsidR="007E7EA3" w:rsidRPr="005F7BC6" w:rsidRDefault="007E7EA3" w:rsidP="00902C7D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Simulatore di plancia</w:t>
            </w:r>
            <w:r w:rsidRPr="005F7BC6">
              <w:rPr>
                <w:rFonts w:ascii="Garamond" w:hAnsi="Garamond"/>
              </w:rPr>
              <w:tab/>
            </w:r>
          </w:p>
          <w:p w14:paraId="10F37D9A" w14:textId="77777777" w:rsidR="007E7EA3" w:rsidRPr="00315B2F" w:rsidRDefault="007E7EA3" w:rsidP="00902C7D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Esercitazioni in laboratorio</w:t>
            </w:r>
          </w:p>
          <w:p w14:paraId="68262A80" w14:textId="77777777" w:rsidR="007E7EA3" w:rsidRPr="00315B2F" w:rsidRDefault="007E7EA3" w:rsidP="00902C7D">
            <w:pPr>
              <w:rPr>
                <w:rFonts w:ascii="Garamond" w:hAnsi="Garamond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95B20" w14:textId="77777777" w:rsidR="007E7EA3" w:rsidRPr="00E32134" w:rsidRDefault="007E7EA3" w:rsidP="00902C7D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Dialogo</w:t>
            </w:r>
            <w:proofErr w:type="spellEnd"/>
            <w:r w:rsidRPr="00E32134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formativo</w:t>
            </w:r>
            <w:proofErr w:type="spellEnd"/>
            <w:r w:rsidRPr="00E32134">
              <w:rPr>
                <w:rFonts w:ascii="Garamond" w:hAnsi="Garamond"/>
                <w:lang w:val="en-US"/>
              </w:rPr>
              <w:tab/>
            </w:r>
          </w:p>
          <w:p w14:paraId="0269A050" w14:textId="77777777" w:rsidR="007E7EA3" w:rsidRPr="00E32134" w:rsidRDefault="007E7EA3" w:rsidP="00902C7D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A.S.L.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2937CDB1" w14:textId="77777777" w:rsidR="007E7EA3" w:rsidRPr="00E32134" w:rsidRDefault="007E7EA3" w:rsidP="00902C7D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Simulazione</w:t>
            </w:r>
            <w:proofErr w:type="spellEnd"/>
            <w:r w:rsidRPr="00E32134">
              <w:rPr>
                <w:rFonts w:ascii="Garamond" w:hAnsi="Garamond"/>
                <w:lang w:val="en-US"/>
              </w:rPr>
              <w:t xml:space="preserve"> – Virtual Lab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5CDAD4B8" w14:textId="77777777" w:rsidR="007E7EA3" w:rsidRPr="00E32134" w:rsidRDefault="007E7EA3" w:rsidP="00902C7D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 xml:space="preserve">Software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didattici</w:t>
            </w:r>
            <w:proofErr w:type="spellEnd"/>
            <w:r w:rsidRPr="00E32134">
              <w:rPr>
                <w:rFonts w:ascii="Garamond" w:hAnsi="Garamond"/>
                <w:lang w:val="en-US"/>
              </w:rPr>
              <w:tab/>
            </w:r>
          </w:p>
          <w:p w14:paraId="521F8A62" w14:textId="641B7097" w:rsidR="007E7EA3" w:rsidRDefault="00502C9E" w:rsidP="00902C7D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>□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="007E7EA3">
              <w:rPr>
                <w:rFonts w:ascii="Garamond" w:hAnsi="Garamond"/>
              </w:rPr>
              <w:t xml:space="preserve">Metodologie specifiche per </w:t>
            </w:r>
            <w:proofErr w:type="gramStart"/>
            <w:r w:rsidR="007E7EA3">
              <w:rPr>
                <w:rFonts w:ascii="Garamond" w:hAnsi="Garamond"/>
              </w:rPr>
              <w:t>i  DSA</w:t>
            </w:r>
            <w:proofErr w:type="gramEnd"/>
            <w:r w:rsidR="007E7EA3" w:rsidRPr="00E32134">
              <w:rPr>
                <w:rFonts w:ascii="Garamond" w:hAnsi="Garamond"/>
                <w:lang w:val="en-US"/>
              </w:rPr>
              <w:tab/>
            </w:r>
          </w:p>
          <w:p w14:paraId="1F0CAEE4" w14:textId="77777777" w:rsidR="007E7EA3" w:rsidRPr="00E32134" w:rsidRDefault="007E7EA3" w:rsidP="00902C7D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 xml:space="preserve">A.S.L. in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presenza</w:t>
            </w:r>
            <w:proofErr w:type="spellEnd"/>
            <w:r w:rsidRPr="00E32134">
              <w:rPr>
                <w:rFonts w:ascii="Garamond" w:hAnsi="Garamond"/>
                <w:lang w:val="en-US"/>
              </w:rPr>
              <w:tab/>
            </w:r>
          </w:p>
          <w:p w14:paraId="449E19C6" w14:textId="77777777" w:rsidR="007E7EA3" w:rsidRPr="00E32134" w:rsidRDefault="007E7EA3" w:rsidP="00902C7D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 xml:space="preserve">A.S.L. a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distanza</w:t>
            </w:r>
            <w:proofErr w:type="spellEnd"/>
            <w:r w:rsidRPr="00E32134">
              <w:rPr>
                <w:rFonts w:ascii="Garamond" w:hAnsi="Garamond"/>
                <w:lang w:val="en-US"/>
              </w:rPr>
              <w:tab/>
            </w:r>
          </w:p>
          <w:p w14:paraId="004F9C92" w14:textId="77777777" w:rsidR="007E7EA3" w:rsidRPr="00E32134" w:rsidRDefault="007E7EA3" w:rsidP="00902C7D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 xml:space="preserve">Lezioni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frontali</w:t>
            </w:r>
            <w:proofErr w:type="spellEnd"/>
            <w:r w:rsidRPr="00E32134">
              <w:rPr>
                <w:rFonts w:ascii="Garamond" w:hAnsi="Garamond"/>
                <w:lang w:val="en-US"/>
              </w:rPr>
              <w:t xml:space="preserve"> in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presenza</w:t>
            </w:r>
            <w:proofErr w:type="spellEnd"/>
            <w:r w:rsidRPr="00E32134">
              <w:rPr>
                <w:rFonts w:ascii="Garamond" w:hAnsi="Garamond"/>
                <w:lang w:val="en-US"/>
              </w:rPr>
              <w:tab/>
            </w:r>
          </w:p>
          <w:p w14:paraId="58BE0CEA" w14:textId="77777777" w:rsidR="007E7EA3" w:rsidRDefault="007E7EA3" w:rsidP="00902C7D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 xml:space="preserve">Lezioni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frontali</w:t>
            </w:r>
            <w:proofErr w:type="spellEnd"/>
            <w:r w:rsidRPr="00E32134">
              <w:rPr>
                <w:rFonts w:ascii="Garamond" w:hAnsi="Garamond"/>
                <w:lang w:val="en-US"/>
              </w:rPr>
              <w:t xml:space="preserve"> a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distanza</w:t>
            </w:r>
            <w:proofErr w:type="spellEnd"/>
          </w:p>
          <w:p w14:paraId="09364623" w14:textId="622282C6" w:rsidR="00502C9E" w:rsidRPr="00B07990" w:rsidRDefault="00502C9E" w:rsidP="00902C7D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Altro(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specificare</w:t>
            </w:r>
            <w:proofErr w:type="spellEnd"/>
            <w:r w:rsidRPr="00E32134">
              <w:rPr>
                <w:rFonts w:ascii="Garamond" w:hAnsi="Garamond"/>
                <w:lang w:val="en-US"/>
              </w:rPr>
              <w:t>)</w:t>
            </w:r>
            <w:r>
              <w:rPr>
                <w:rFonts w:ascii="Garamond" w:hAnsi="Garamond"/>
                <w:lang w:val="en-US"/>
              </w:rPr>
              <w:t>______________</w:t>
            </w:r>
          </w:p>
        </w:tc>
      </w:tr>
      <w:tr w:rsidR="007E7EA3" w:rsidRPr="00315B2F" w14:paraId="54F886BF" w14:textId="77777777" w:rsidTr="00902C7D">
        <w:trPr>
          <w:trHeight w:val="795"/>
          <w:jc w:val="center"/>
        </w:trPr>
        <w:tc>
          <w:tcPr>
            <w:tcW w:w="2860" w:type="dxa"/>
            <w:vAlign w:val="center"/>
          </w:tcPr>
          <w:p w14:paraId="242BBCB1" w14:textId="77777777" w:rsidR="007E7EA3" w:rsidRPr="00315B2F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Mezzi, strumenti</w:t>
            </w:r>
          </w:p>
          <w:p w14:paraId="3CF2A893" w14:textId="77777777" w:rsidR="007E7EA3" w:rsidRPr="00315B2F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e sussidi </w:t>
            </w:r>
          </w:p>
          <w:p w14:paraId="4439E3EC" w14:textId="0D91B4BF" w:rsidR="007E7EA3" w:rsidRPr="00315B2F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</w:t>
            </w:r>
            <w:proofErr w:type="gramEnd"/>
            <w:r w:rsidRPr="00315B2F"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 xml:space="preserve"> possibile selezionare più voci</w:t>
            </w: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AA60" w14:textId="77777777" w:rsidR="007E7EA3" w:rsidRPr="00E32134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Attrezzature di laboratorio</w:t>
            </w:r>
            <w:r w:rsidRPr="00E32134">
              <w:rPr>
                <w:rFonts w:ascii="Garamond" w:hAnsi="Garamond"/>
              </w:rPr>
              <w:tab/>
            </w:r>
          </w:p>
          <w:p w14:paraId="4E3A1651" w14:textId="77777777" w:rsidR="007E7EA3" w:rsidRPr="00E32134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Software didattico</w:t>
            </w:r>
            <w:r w:rsidRPr="00E32134">
              <w:rPr>
                <w:rFonts w:ascii="Garamond" w:hAnsi="Garamond"/>
              </w:rPr>
              <w:tab/>
            </w:r>
          </w:p>
          <w:p w14:paraId="2576FB91" w14:textId="77777777" w:rsidR="007E7EA3" w:rsidRPr="00E32134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Manuali tecnici</w:t>
            </w:r>
            <w:r w:rsidRPr="00E32134">
              <w:rPr>
                <w:rFonts w:ascii="Garamond" w:hAnsi="Garamond"/>
              </w:rPr>
              <w:tab/>
            </w:r>
          </w:p>
          <w:p w14:paraId="609DB0DB" w14:textId="77777777" w:rsidR="007E7EA3" w:rsidRPr="00E32134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Internet</w:t>
            </w:r>
            <w:r w:rsidRPr="00E32134">
              <w:rPr>
                <w:rFonts w:ascii="Garamond" w:hAnsi="Garamond"/>
              </w:rPr>
              <w:tab/>
            </w:r>
          </w:p>
          <w:p w14:paraId="1C96B0D4" w14:textId="77777777" w:rsidR="007E7EA3" w:rsidRPr="00E32134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CD, DVD, Strumenti multimediali</w:t>
            </w:r>
            <w:r w:rsidRPr="00E32134">
              <w:rPr>
                <w:rFonts w:ascii="Garamond" w:hAnsi="Garamond"/>
              </w:rPr>
              <w:tab/>
            </w:r>
          </w:p>
          <w:p w14:paraId="5C0A84BD" w14:textId="77777777" w:rsidR="007E7EA3" w:rsidRPr="00E32134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PLC</w:t>
            </w:r>
            <w:r w:rsidRPr="00E32134">
              <w:rPr>
                <w:rFonts w:ascii="Garamond" w:hAnsi="Garamond"/>
              </w:rPr>
              <w:tab/>
            </w:r>
          </w:p>
          <w:p w14:paraId="1A932AB1" w14:textId="77777777" w:rsidR="007E7EA3" w:rsidRPr="00E32134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Tabelle dati nave</w:t>
            </w:r>
            <w:r w:rsidRPr="00E32134">
              <w:rPr>
                <w:rFonts w:ascii="Garamond" w:hAnsi="Garamond"/>
              </w:rPr>
              <w:tab/>
            </w:r>
          </w:p>
          <w:p w14:paraId="1AD98E96" w14:textId="77777777" w:rsidR="007E7EA3" w:rsidRPr="00E32134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Codice della nautica da diporto</w:t>
            </w:r>
            <w:r w:rsidRPr="00E32134">
              <w:rPr>
                <w:rFonts w:ascii="Garamond" w:hAnsi="Garamond"/>
              </w:rPr>
              <w:tab/>
            </w:r>
          </w:p>
          <w:p w14:paraId="273FD281" w14:textId="77777777" w:rsidR="007E7EA3" w:rsidRPr="00315B2F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Quotidiani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B79AD" w14:textId="77777777" w:rsidR="007E7EA3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Bibliografia di settore</w:t>
            </w:r>
          </w:p>
          <w:p w14:paraId="59F7C161" w14:textId="77777777" w:rsidR="007E7EA3" w:rsidRPr="00E32134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Strumenti multimediali</w:t>
            </w:r>
            <w:r w:rsidRPr="00E32134">
              <w:rPr>
                <w:rFonts w:ascii="Garamond" w:hAnsi="Garamond"/>
              </w:rPr>
              <w:tab/>
            </w:r>
          </w:p>
          <w:p w14:paraId="141F49C1" w14:textId="65E3A848" w:rsidR="007E7EA3" w:rsidRPr="00E32134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Monografie di impiant</w:t>
            </w:r>
            <w:r>
              <w:rPr>
                <w:rFonts w:ascii="Garamond" w:hAnsi="Garamond"/>
              </w:rPr>
              <w:t>i</w:t>
            </w:r>
            <w:r w:rsidRPr="00E32134">
              <w:rPr>
                <w:rFonts w:ascii="Garamond" w:hAnsi="Garamond"/>
              </w:rPr>
              <w:tab/>
            </w:r>
          </w:p>
          <w:p w14:paraId="0F5D3574" w14:textId="77777777" w:rsidR="007E7EA3" w:rsidRPr="00E32134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PC/Tablet</w:t>
            </w:r>
            <w:r w:rsidRPr="00E32134">
              <w:rPr>
                <w:rFonts w:ascii="Garamond" w:hAnsi="Garamond"/>
              </w:rPr>
              <w:tab/>
            </w:r>
          </w:p>
          <w:p w14:paraId="05D8496F" w14:textId="77777777" w:rsidR="007E7EA3" w:rsidRPr="00E32134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Classi virtuali</w:t>
            </w:r>
            <w:r w:rsidRPr="00E32134">
              <w:rPr>
                <w:rFonts w:ascii="Garamond" w:hAnsi="Garamond"/>
              </w:rPr>
              <w:tab/>
            </w:r>
          </w:p>
          <w:p w14:paraId="5585D3D5" w14:textId="77777777" w:rsidR="007E7EA3" w:rsidRPr="00E32134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Piattaforme</w:t>
            </w:r>
            <w:r w:rsidRPr="00E32134">
              <w:rPr>
                <w:rFonts w:ascii="Garamond" w:hAnsi="Garamond"/>
              </w:rPr>
              <w:tab/>
            </w:r>
          </w:p>
          <w:p w14:paraId="0A1C682D" w14:textId="77777777" w:rsidR="007E7EA3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 xml:space="preserve">Reti LAN/WAN </w:t>
            </w:r>
          </w:p>
          <w:p w14:paraId="02BA90AC" w14:textId="77777777" w:rsidR="007E7EA3" w:rsidRDefault="007E7EA3" w:rsidP="00902C7D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Attrezzatura di officina e laboratorio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Riviste di settore</w:t>
            </w:r>
          </w:p>
          <w:p w14:paraId="7ED538FF" w14:textId="4A4CB92D" w:rsidR="00502C9E" w:rsidRPr="00315B2F" w:rsidRDefault="00502C9E" w:rsidP="00902C7D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Altro(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specificare</w:t>
            </w:r>
            <w:proofErr w:type="spellEnd"/>
            <w:r w:rsidRPr="00E32134">
              <w:rPr>
                <w:rFonts w:ascii="Garamond" w:hAnsi="Garamond"/>
                <w:lang w:val="en-US"/>
              </w:rPr>
              <w:t>)</w:t>
            </w:r>
            <w:r>
              <w:rPr>
                <w:rFonts w:ascii="Garamond" w:hAnsi="Garamond"/>
                <w:lang w:val="en-US"/>
              </w:rPr>
              <w:t>______________</w:t>
            </w:r>
          </w:p>
        </w:tc>
      </w:tr>
      <w:tr w:rsidR="007E7EA3" w:rsidRPr="00BE640A" w14:paraId="4E28A25C" w14:textId="77777777" w:rsidTr="00902C7D">
        <w:trPr>
          <w:trHeight w:val="625"/>
          <w:jc w:val="center"/>
        </w:trPr>
        <w:tc>
          <w:tcPr>
            <w:tcW w:w="10317" w:type="dxa"/>
            <w:gridSpan w:val="10"/>
            <w:shd w:val="clear" w:color="auto" w:fill="002060"/>
            <w:vAlign w:val="center"/>
          </w:tcPr>
          <w:p w14:paraId="5D562DD1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  <w:smallCaps/>
                <w:sz w:val="28"/>
                <w:szCs w:val="28"/>
              </w:rPr>
            </w:pPr>
            <w:r w:rsidRPr="005269D7">
              <w:rPr>
                <w:rFonts w:ascii="Garamond" w:hAnsi="Garamond"/>
                <w:smallCaps/>
                <w:sz w:val="28"/>
                <w:szCs w:val="28"/>
              </w:rPr>
              <w:t>Verifiche E Criteri Di Valutazione</w:t>
            </w:r>
          </w:p>
        </w:tc>
      </w:tr>
      <w:tr w:rsidR="007E7EA3" w:rsidRPr="00315B2F" w14:paraId="205C0A6E" w14:textId="77777777" w:rsidTr="00902C7D">
        <w:trPr>
          <w:trHeight w:val="1459"/>
          <w:jc w:val="center"/>
        </w:trPr>
        <w:tc>
          <w:tcPr>
            <w:tcW w:w="2860" w:type="dxa"/>
            <w:vAlign w:val="center"/>
          </w:tcPr>
          <w:p w14:paraId="07E991CC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In itinere</w:t>
            </w:r>
          </w:p>
        </w:tc>
        <w:tc>
          <w:tcPr>
            <w:tcW w:w="367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8AE194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>□  prova</w:t>
            </w:r>
            <w:proofErr w:type="gramEnd"/>
            <w:r w:rsidRPr="00315B2F">
              <w:rPr>
                <w:rFonts w:ascii="Garamond" w:hAnsi="Garamond"/>
              </w:rPr>
              <w:t xml:space="preserve"> strutturata</w:t>
            </w:r>
          </w:p>
          <w:p w14:paraId="38FCB386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 xml:space="preserve"> prova</w:t>
            </w:r>
            <w:proofErr w:type="gramEnd"/>
            <w:r w:rsidRPr="00315B2F"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semistrutturata</w:t>
            </w:r>
            <w:proofErr w:type="spellEnd"/>
          </w:p>
          <w:p w14:paraId="517FDD77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>□  prova</w:t>
            </w:r>
            <w:proofErr w:type="gramEnd"/>
            <w:r w:rsidRPr="00315B2F">
              <w:rPr>
                <w:rFonts w:ascii="Garamond" w:hAnsi="Garamond"/>
              </w:rPr>
              <w:t xml:space="preserve"> in laboratorio</w:t>
            </w:r>
          </w:p>
          <w:p w14:paraId="31600A81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relazione</w:t>
            </w:r>
            <w:proofErr w:type="gramEnd"/>
          </w:p>
          <w:p w14:paraId="4C7FBC65" w14:textId="77777777" w:rsidR="007E7EA3" w:rsidRPr="00BF1495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>□</w:t>
            </w:r>
            <w:r w:rsidRPr="00315B2F">
              <w:rPr>
                <w:rFonts w:ascii="Garamond" w:hAnsi="Garamond"/>
                <w:i/>
              </w:rPr>
              <w:t xml:space="preserve">  </w:t>
            </w:r>
            <w:r>
              <w:rPr>
                <w:rFonts w:ascii="Garamond" w:hAnsi="Garamond"/>
              </w:rPr>
              <w:t>g</w:t>
            </w:r>
            <w:r w:rsidRPr="00BF1495">
              <w:rPr>
                <w:rFonts w:ascii="Garamond" w:hAnsi="Garamond"/>
              </w:rPr>
              <w:t>riglie</w:t>
            </w:r>
            <w:proofErr w:type="gramEnd"/>
            <w:r w:rsidRPr="00BF1495">
              <w:rPr>
                <w:rFonts w:ascii="Garamond" w:hAnsi="Garamond"/>
              </w:rPr>
              <w:t xml:space="preserve"> di </w:t>
            </w:r>
            <w:r>
              <w:rPr>
                <w:rFonts w:ascii="Garamond" w:hAnsi="Garamond"/>
              </w:rPr>
              <w:t>o</w:t>
            </w:r>
            <w:r w:rsidRPr="00BF1495">
              <w:rPr>
                <w:rFonts w:ascii="Garamond" w:hAnsi="Garamond"/>
              </w:rPr>
              <w:t>sservazione</w:t>
            </w:r>
          </w:p>
          <w:p w14:paraId="5B6B5E1C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comprensione</w:t>
            </w:r>
            <w:proofErr w:type="gramEnd"/>
            <w:r>
              <w:rPr>
                <w:rFonts w:ascii="Garamond" w:hAnsi="Garamond"/>
              </w:rPr>
              <w:t xml:space="preserve"> del testo</w:t>
            </w:r>
          </w:p>
          <w:p w14:paraId="410635D5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saggio</w:t>
            </w:r>
            <w:proofErr w:type="gramEnd"/>
            <w:r>
              <w:rPr>
                <w:rFonts w:ascii="Garamond" w:hAnsi="Garamond"/>
              </w:rPr>
              <w:t xml:space="preserve"> breve</w:t>
            </w:r>
          </w:p>
          <w:p w14:paraId="264C082B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>□  prova</w:t>
            </w:r>
            <w:proofErr w:type="gramEnd"/>
            <w:r>
              <w:rPr>
                <w:rFonts w:ascii="Garamond" w:hAnsi="Garamond"/>
              </w:rPr>
              <w:t xml:space="preserve"> di simulazione</w:t>
            </w:r>
          </w:p>
          <w:p w14:paraId="4DE220A7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soluzione</w:t>
            </w:r>
            <w:proofErr w:type="gramEnd"/>
            <w:r>
              <w:rPr>
                <w:rFonts w:ascii="Garamond" w:hAnsi="Garamond"/>
              </w:rPr>
              <w:t xml:space="preserve"> di problemi</w:t>
            </w:r>
          </w:p>
          <w:p w14:paraId="770B87FF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□  elaborazioni</w:t>
            </w:r>
            <w:proofErr w:type="gramEnd"/>
            <w:r>
              <w:rPr>
                <w:rFonts w:ascii="Garamond" w:hAnsi="Garamond"/>
              </w:rPr>
              <w:t xml:space="preserve"> grafiche</w:t>
            </w:r>
          </w:p>
          <w:p w14:paraId="106D3FF8" w14:textId="77777777" w:rsidR="007E7EA3" w:rsidRDefault="007E7EA3" w:rsidP="00902C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interrogazioni – colloqui</w:t>
            </w:r>
          </w:p>
          <w:p w14:paraId="4A3BCA29" w14:textId="77777777" w:rsidR="007E7EA3" w:rsidRPr="00315B2F" w:rsidRDefault="007E7EA3" w:rsidP="00902C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prova </w:t>
            </w:r>
            <w:proofErr w:type="spellStart"/>
            <w:r>
              <w:rPr>
                <w:rFonts w:ascii="Garamond" w:hAnsi="Garamond"/>
              </w:rPr>
              <w:t>semistrutturata</w:t>
            </w:r>
            <w:proofErr w:type="spellEnd"/>
            <w:r>
              <w:rPr>
                <w:rFonts w:ascii="Garamond" w:hAnsi="Garamond"/>
              </w:rPr>
              <w:t xml:space="preserve"> per classi parallele</w:t>
            </w:r>
          </w:p>
        </w:tc>
        <w:tc>
          <w:tcPr>
            <w:tcW w:w="378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C76228" w14:textId="77777777" w:rsidR="007E7EA3" w:rsidRPr="00F33EC1" w:rsidRDefault="007E7EA3" w:rsidP="00902C7D">
            <w:pPr>
              <w:rPr>
                <w:rFonts w:ascii="Garamond" w:hAnsi="Garamond"/>
              </w:rPr>
            </w:pPr>
            <w:r w:rsidRPr="00F33EC1">
              <w:rPr>
                <w:rFonts w:ascii="Garamond" w:hAnsi="Garamond"/>
              </w:rPr>
              <w:t xml:space="preserve">    CRITERI DI VALUTAZIONE</w:t>
            </w:r>
          </w:p>
          <w:p w14:paraId="2145D2FF" w14:textId="37E8B282" w:rsidR="007E7EA3" w:rsidRDefault="000D71A4" w:rsidP="00902C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 criteri di valutazione per le prove sono quelli riportati nel PTOF; per le prove scritte strutturate e </w:t>
            </w:r>
            <w:proofErr w:type="spellStart"/>
            <w:r>
              <w:rPr>
                <w:rFonts w:ascii="Garamond" w:hAnsi="Garamond"/>
              </w:rPr>
              <w:t>semistrutturate</w:t>
            </w:r>
            <w:proofErr w:type="spellEnd"/>
            <w:r>
              <w:rPr>
                <w:rFonts w:ascii="Garamond" w:hAnsi="Garamond"/>
              </w:rPr>
              <w:t xml:space="preserve"> si assegna un punteggio ad ogni singolo quesito in base al grado di difficoltà.</w:t>
            </w:r>
          </w:p>
          <w:p w14:paraId="7514E61D" w14:textId="0B3A699B" w:rsidR="000D71A4" w:rsidRDefault="000D71A4" w:rsidP="00902C7D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Nelle valutazione</w:t>
            </w:r>
            <w:proofErr w:type="gramEnd"/>
            <w:r>
              <w:rPr>
                <w:rFonts w:ascii="Garamond" w:hAnsi="Garamond"/>
              </w:rPr>
              <w:t xml:space="preserve"> finale dell’allievo si terrà conto del profitto, dell’impegno e dei progressi compiuti dal discente nella sua attività di apprendimento.</w:t>
            </w:r>
          </w:p>
          <w:p w14:paraId="5AF211BC" w14:textId="14E6111B" w:rsidR="009C2563" w:rsidRDefault="009C2563" w:rsidP="00902C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Le griglie di valutazione vengono riportate all’interno dei verbali dei singoli dipartimenti.</w:t>
            </w:r>
          </w:p>
          <w:p w14:paraId="4B3B0C95" w14:textId="33C13718" w:rsidR="000D71A4" w:rsidRPr="00F33EC1" w:rsidRDefault="000D71A4" w:rsidP="00902C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 allegato </w:t>
            </w:r>
            <w:r w:rsidR="009C2563">
              <w:rPr>
                <w:rFonts w:ascii="Garamond" w:hAnsi="Garamond"/>
              </w:rPr>
              <w:t xml:space="preserve">criteri </w:t>
            </w:r>
            <w:r>
              <w:rPr>
                <w:rFonts w:ascii="Garamond" w:hAnsi="Garamond"/>
              </w:rPr>
              <w:t>di valutazione.</w:t>
            </w:r>
          </w:p>
          <w:p w14:paraId="066308FA" w14:textId="77777777" w:rsidR="007E7EA3" w:rsidRPr="00315B2F" w:rsidRDefault="007E7EA3" w:rsidP="00502C9E">
            <w:pPr>
              <w:rPr>
                <w:rFonts w:ascii="Garamond" w:hAnsi="Garamond"/>
              </w:rPr>
            </w:pPr>
          </w:p>
        </w:tc>
      </w:tr>
      <w:tr w:rsidR="007E7EA3" w:rsidRPr="00315B2F" w14:paraId="6DB16B33" w14:textId="77777777" w:rsidTr="00902C7D">
        <w:trPr>
          <w:trHeight w:val="843"/>
          <w:jc w:val="center"/>
        </w:trPr>
        <w:tc>
          <w:tcPr>
            <w:tcW w:w="2860" w:type="dxa"/>
            <w:vAlign w:val="center"/>
          </w:tcPr>
          <w:p w14:paraId="0608ECDD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lastRenderedPageBreak/>
              <w:t>Fine modulo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9807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>□  prova</w:t>
            </w:r>
            <w:proofErr w:type="gramEnd"/>
            <w:r w:rsidRPr="00315B2F">
              <w:rPr>
                <w:rFonts w:ascii="Garamond" w:hAnsi="Garamond"/>
              </w:rPr>
              <w:t xml:space="preserve"> strutturata</w:t>
            </w:r>
          </w:p>
          <w:p w14:paraId="309C11CC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 xml:space="preserve"> prova</w:t>
            </w:r>
            <w:proofErr w:type="gramEnd"/>
            <w:r w:rsidRPr="00315B2F"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semistrutturata</w:t>
            </w:r>
            <w:proofErr w:type="spellEnd"/>
          </w:p>
          <w:p w14:paraId="6E637CFF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>□  prova</w:t>
            </w:r>
            <w:proofErr w:type="gramEnd"/>
            <w:r w:rsidRPr="00315B2F">
              <w:rPr>
                <w:rFonts w:ascii="Garamond" w:hAnsi="Garamond"/>
              </w:rPr>
              <w:t xml:space="preserve"> in laboratorio</w:t>
            </w:r>
          </w:p>
          <w:p w14:paraId="79BF442F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relazione</w:t>
            </w:r>
            <w:proofErr w:type="gramEnd"/>
          </w:p>
          <w:p w14:paraId="39A7C186" w14:textId="77777777" w:rsidR="007E7EA3" w:rsidRPr="00BF1495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>□</w:t>
            </w:r>
            <w:r w:rsidRPr="00315B2F">
              <w:rPr>
                <w:rFonts w:ascii="Garamond" w:hAnsi="Garamond"/>
                <w:i/>
              </w:rPr>
              <w:t xml:space="preserve">  </w:t>
            </w:r>
            <w:r>
              <w:rPr>
                <w:rFonts w:ascii="Garamond" w:hAnsi="Garamond"/>
              </w:rPr>
              <w:t>g</w:t>
            </w:r>
            <w:r w:rsidRPr="00BF1495">
              <w:rPr>
                <w:rFonts w:ascii="Garamond" w:hAnsi="Garamond"/>
              </w:rPr>
              <w:t>riglie</w:t>
            </w:r>
            <w:proofErr w:type="gramEnd"/>
            <w:r w:rsidRPr="00BF1495">
              <w:rPr>
                <w:rFonts w:ascii="Garamond" w:hAnsi="Garamond"/>
              </w:rPr>
              <w:t xml:space="preserve"> di </w:t>
            </w:r>
            <w:r>
              <w:rPr>
                <w:rFonts w:ascii="Garamond" w:hAnsi="Garamond"/>
              </w:rPr>
              <w:t>o</w:t>
            </w:r>
            <w:r w:rsidRPr="00BF1495">
              <w:rPr>
                <w:rFonts w:ascii="Garamond" w:hAnsi="Garamond"/>
              </w:rPr>
              <w:t>sservazione</w:t>
            </w:r>
          </w:p>
          <w:p w14:paraId="73B814A8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comprensione</w:t>
            </w:r>
            <w:proofErr w:type="gramEnd"/>
            <w:r>
              <w:rPr>
                <w:rFonts w:ascii="Garamond" w:hAnsi="Garamond"/>
              </w:rPr>
              <w:t xml:space="preserve"> del testo</w:t>
            </w:r>
          </w:p>
          <w:p w14:paraId="77FD6F35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saggio</w:t>
            </w:r>
            <w:proofErr w:type="gramEnd"/>
            <w:r>
              <w:rPr>
                <w:rFonts w:ascii="Garamond" w:hAnsi="Garamond"/>
              </w:rPr>
              <w:t xml:space="preserve"> breve</w:t>
            </w:r>
          </w:p>
          <w:p w14:paraId="50A03FF6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>□  prova</w:t>
            </w:r>
            <w:proofErr w:type="gramEnd"/>
            <w:r>
              <w:rPr>
                <w:rFonts w:ascii="Garamond" w:hAnsi="Garamond"/>
              </w:rPr>
              <w:t xml:space="preserve"> di simulazione</w:t>
            </w:r>
          </w:p>
          <w:p w14:paraId="2EC29603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soluzione</w:t>
            </w:r>
            <w:proofErr w:type="gramEnd"/>
            <w:r>
              <w:rPr>
                <w:rFonts w:ascii="Garamond" w:hAnsi="Garamond"/>
              </w:rPr>
              <w:t xml:space="preserve"> di problemi</w:t>
            </w:r>
          </w:p>
          <w:p w14:paraId="7A01BC2A" w14:textId="77777777" w:rsidR="007E7EA3" w:rsidRDefault="007E7EA3" w:rsidP="00902C7D">
            <w:p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□  elaborazioni</w:t>
            </w:r>
            <w:proofErr w:type="gramEnd"/>
            <w:r>
              <w:rPr>
                <w:rFonts w:ascii="Garamond" w:hAnsi="Garamond"/>
              </w:rPr>
              <w:t xml:space="preserve"> grafiche</w:t>
            </w:r>
          </w:p>
          <w:p w14:paraId="2F9C979C" w14:textId="77777777" w:rsidR="007E7EA3" w:rsidRDefault="007E7EA3" w:rsidP="00902C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interrogazioni – colloqui</w:t>
            </w:r>
          </w:p>
          <w:p w14:paraId="25711B5B" w14:textId="77777777" w:rsidR="007E7EA3" w:rsidRPr="00315B2F" w:rsidRDefault="007E7EA3" w:rsidP="00902C7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prova </w:t>
            </w:r>
            <w:proofErr w:type="spellStart"/>
            <w:r>
              <w:rPr>
                <w:rFonts w:ascii="Garamond" w:hAnsi="Garamond"/>
              </w:rPr>
              <w:t>semistrutturata</w:t>
            </w:r>
            <w:proofErr w:type="spellEnd"/>
            <w:r>
              <w:rPr>
                <w:rFonts w:ascii="Garamond" w:hAnsi="Garamond"/>
              </w:rPr>
              <w:t xml:space="preserve"> per classi parallele</w:t>
            </w:r>
          </w:p>
        </w:tc>
        <w:tc>
          <w:tcPr>
            <w:tcW w:w="3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34A2C" w14:textId="77777777" w:rsidR="007E7EA3" w:rsidRPr="00315B2F" w:rsidRDefault="007E7EA3" w:rsidP="00902C7D">
            <w:pPr>
              <w:rPr>
                <w:rFonts w:ascii="Garamond" w:hAnsi="Garamond"/>
              </w:rPr>
            </w:pPr>
          </w:p>
        </w:tc>
      </w:tr>
      <w:tr w:rsidR="007E7EA3" w:rsidRPr="00315B2F" w14:paraId="7254BFBE" w14:textId="77777777" w:rsidTr="00902C7D">
        <w:trPr>
          <w:trHeight w:val="416"/>
          <w:jc w:val="center"/>
        </w:trPr>
        <w:tc>
          <w:tcPr>
            <w:tcW w:w="2860" w:type="dxa"/>
            <w:vAlign w:val="center"/>
          </w:tcPr>
          <w:p w14:paraId="4A6A6F0D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Livelli minimi per le verifiche</w:t>
            </w:r>
          </w:p>
        </w:tc>
        <w:tc>
          <w:tcPr>
            <w:tcW w:w="74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3125F" w14:textId="77777777" w:rsidR="007E7EA3" w:rsidRPr="0089386D" w:rsidRDefault="007E7EA3" w:rsidP="00902C7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7E7EA3" w:rsidRPr="00315B2F" w14:paraId="53BFA5F8" w14:textId="77777777" w:rsidTr="00902C7D">
        <w:trPr>
          <w:trHeight w:val="701"/>
          <w:jc w:val="center"/>
        </w:trPr>
        <w:tc>
          <w:tcPr>
            <w:tcW w:w="2860" w:type="dxa"/>
            <w:vAlign w:val="center"/>
          </w:tcPr>
          <w:p w14:paraId="384CD855" w14:textId="77777777" w:rsidR="007E7EA3" w:rsidRPr="005269D7" w:rsidRDefault="007E7EA3" w:rsidP="00902C7D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Azioni di recupero </w:t>
            </w:r>
            <w:proofErr w:type="gramStart"/>
            <w:r w:rsidRPr="005269D7">
              <w:rPr>
                <w:rFonts w:ascii="Garamond" w:hAnsi="Garamond"/>
              </w:rPr>
              <w:t>ed  approfondimento</w:t>
            </w:r>
            <w:proofErr w:type="gramEnd"/>
          </w:p>
        </w:tc>
        <w:tc>
          <w:tcPr>
            <w:tcW w:w="7457" w:type="dxa"/>
            <w:gridSpan w:val="9"/>
            <w:vAlign w:val="center"/>
          </w:tcPr>
          <w:p w14:paraId="7713F58A" w14:textId="77777777" w:rsidR="007E7EA3" w:rsidRPr="0089386D" w:rsidRDefault="007E7EA3" w:rsidP="00902C7D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52460028" w14:textId="49C827EB" w:rsidR="00C05B79" w:rsidRDefault="00C05B79" w:rsidP="007E7EA3">
      <w:pPr>
        <w:rPr>
          <w:rFonts w:ascii="Garamond" w:hAnsi="Garamond"/>
          <w:b/>
        </w:rPr>
      </w:pPr>
    </w:p>
    <w:p w14:paraId="1EB04F65" w14:textId="7B1FDED5" w:rsidR="00622887" w:rsidRDefault="009C2563" w:rsidP="007E7EA3">
      <w:pPr>
        <w:rPr>
          <w:rFonts w:ascii="Garamond" w:hAnsi="Garamond"/>
          <w:b/>
        </w:rPr>
      </w:pPr>
      <w:r>
        <w:rPr>
          <w:noProof/>
        </w:rPr>
        <w:drawing>
          <wp:inline distT="0" distB="0" distL="0" distR="0" wp14:anchorId="10B49D46" wp14:editId="7C023EB3">
            <wp:extent cx="6051479" cy="6051479"/>
            <wp:effectExtent l="0" t="0" r="6985" b="6985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avol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5437" cy="607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887" w:rsidSect="009F41DE">
      <w:pgSz w:w="11906" w:h="16838"/>
      <w:pgMar w:top="1134" w:right="567" w:bottom="851" w:left="1134" w:header="62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4635" w14:textId="77777777" w:rsidR="00754235" w:rsidRDefault="00754235">
      <w:r>
        <w:separator/>
      </w:r>
    </w:p>
  </w:endnote>
  <w:endnote w:type="continuationSeparator" w:id="0">
    <w:p w14:paraId="615B098D" w14:textId="77777777" w:rsidR="00754235" w:rsidRDefault="0075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1806" w14:textId="77777777" w:rsidR="00754235" w:rsidRDefault="00754235">
      <w:r>
        <w:separator/>
      </w:r>
    </w:p>
  </w:footnote>
  <w:footnote w:type="continuationSeparator" w:id="0">
    <w:p w14:paraId="38D67733" w14:textId="77777777" w:rsidR="00754235" w:rsidRDefault="00754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3" w:type="dxa"/>
      <w:jc w:val="center"/>
      <w:tblLook w:val="04A0" w:firstRow="1" w:lastRow="0" w:firstColumn="1" w:lastColumn="0" w:noHBand="0" w:noVBand="1"/>
    </w:tblPr>
    <w:tblGrid>
      <w:gridCol w:w="1951"/>
      <w:gridCol w:w="493"/>
      <w:gridCol w:w="3280"/>
      <w:gridCol w:w="2444"/>
      <w:gridCol w:w="2445"/>
    </w:tblGrid>
    <w:tr w:rsidR="00945CB3" w:rsidRPr="00BE62A1" w14:paraId="312D2067" w14:textId="77777777" w:rsidTr="00A25BF6">
      <w:trPr>
        <w:trHeight w:val="709"/>
        <w:jc w:val="center"/>
      </w:trPr>
      <w:tc>
        <w:tcPr>
          <w:tcW w:w="1951" w:type="dxa"/>
          <w:vMerge w:val="restart"/>
          <w:shd w:val="clear" w:color="auto" w:fill="auto"/>
        </w:tcPr>
        <w:p w14:paraId="4EDAE315" w14:textId="77777777" w:rsidR="00945CB3" w:rsidRPr="00061EBB" w:rsidRDefault="00945CB3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>
            <w:rPr>
              <w:noProof/>
            </w:rPr>
            <w:drawing>
              <wp:inline distT="0" distB="0" distL="0" distR="0" wp14:anchorId="1595C061" wp14:editId="2D01FF43">
                <wp:extent cx="1007745" cy="1024255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2" w:type="dxa"/>
          <w:gridSpan w:val="4"/>
          <w:shd w:val="clear" w:color="auto" w:fill="auto"/>
          <w:vAlign w:val="center"/>
        </w:tcPr>
        <w:p w14:paraId="3E467CC3" w14:textId="77777777" w:rsidR="00945CB3" w:rsidRPr="00061EBB" w:rsidRDefault="00945CB3" w:rsidP="00945CB3">
          <w:pPr>
            <w:pStyle w:val="Intestazione"/>
            <w:jc w:val="right"/>
            <w:rPr>
              <w:rFonts w:ascii="Garamond" w:eastAsia="Calibri" w:hAnsi="Garamond"/>
              <w:b/>
              <w:spacing w:val="20"/>
            </w:rPr>
          </w:pPr>
        </w:p>
      </w:tc>
    </w:tr>
    <w:tr w:rsidR="00945CB3" w:rsidRPr="00BE62A1" w14:paraId="494BF9A9" w14:textId="77777777" w:rsidTr="00A25BF6">
      <w:trPr>
        <w:trHeight w:val="293"/>
        <w:jc w:val="center"/>
      </w:trPr>
      <w:tc>
        <w:tcPr>
          <w:tcW w:w="1951" w:type="dxa"/>
          <w:vMerge/>
          <w:shd w:val="clear" w:color="auto" w:fill="auto"/>
        </w:tcPr>
        <w:p w14:paraId="2B40E7E9" w14:textId="77777777" w:rsidR="00945CB3" w:rsidRPr="00061EBB" w:rsidRDefault="00945CB3" w:rsidP="00945CB3">
          <w:pPr>
            <w:pStyle w:val="Intestazione"/>
            <w:rPr>
              <w:rFonts w:ascii="Garamond" w:eastAsia="Calibri" w:hAnsi="Garamond"/>
              <w:noProof/>
              <w:spacing w:val="20"/>
            </w:rPr>
          </w:pPr>
        </w:p>
      </w:tc>
      <w:tc>
        <w:tcPr>
          <w:tcW w:w="8662" w:type="dxa"/>
          <w:gridSpan w:val="4"/>
          <w:shd w:val="clear" w:color="auto" w:fill="auto"/>
          <w:vAlign w:val="center"/>
        </w:tcPr>
        <w:p w14:paraId="740D9CF9" w14:textId="77777777" w:rsidR="00945CB3" w:rsidRPr="00061EBB" w:rsidRDefault="00945CB3" w:rsidP="00945CB3">
          <w:pPr>
            <w:pStyle w:val="Intestazione"/>
            <w:rPr>
              <w:rFonts w:ascii="Garamond" w:eastAsia="Calibri" w:hAnsi="Garamond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 xml:space="preserve">Progetto esecutivo </w:t>
          </w:r>
        </w:p>
      </w:tc>
    </w:tr>
    <w:tr w:rsidR="00945CB3" w:rsidRPr="00BE62A1" w14:paraId="6437D4DE" w14:textId="77777777" w:rsidTr="00A25BF6">
      <w:trPr>
        <w:trHeight w:val="368"/>
        <w:jc w:val="center"/>
      </w:trPr>
      <w:tc>
        <w:tcPr>
          <w:tcW w:w="2444" w:type="dxa"/>
          <w:gridSpan w:val="2"/>
          <w:shd w:val="clear" w:color="auto" w:fill="auto"/>
          <w:vAlign w:val="center"/>
        </w:tcPr>
        <w:p w14:paraId="02B5B652" w14:textId="1345A5EC" w:rsidR="00945CB3" w:rsidRPr="00061EBB" w:rsidRDefault="00945CB3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>
            <w:rPr>
              <w:rFonts w:ascii="Garamond" w:eastAsia="Calibri" w:hAnsi="Garamond"/>
              <w:spacing w:val="20"/>
            </w:rPr>
            <w:t xml:space="preserve">MOD </w:t>
          </w:r>
          <w:r w:rsidR="00ED2E5E">
            <w:rPr>
              <w:rFonts w:ascii="Garamond" w:eastAsia="Calibri" w:hAnsi="Garamond"/>
              <w:spacing w:val="20"/>
            </w:rPr>
            <w:t>8</w:t>
          </w:r>
          <w:r>
            <w:rPr>
              <w:rFonts w:ascii="Garamond" w:eastAsia="Calibri" w:hAnsi="Garamond"/>
              <w:spacing w:val="20"/>
            </w:rPr>
            <w:t>.3</w:t>
          </w:r>
          <w:r w:rsidRPr="00061EBB">
            <w:rPr>
              <w:rFonts w:ascii="Garamond" w:eastAsia="Calibri" w:hAnsi="Garamond"/>
              <w:spacing w:val="20"/>
            </w:rPr>
            <w:t>_2</w:t>
          </w:r>
        </w:p>
      </w:tc>
      <w:tc>
        <w:tcPr>
          <w:tcW w:w="3280" w:type="dxa"/>
          <w:shd w:val="clear" w:color="auto" w:fill="auto"/>
          <w:vAlign w:val="center"/>
        </w:tcPr>
        <w:p w14:paraId="102006D0" w14:textId="1376068B" w:rsidR="00945CB3" w:rsidRPr="00061EBB" w:rsidRDefault="00945CB3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>Ed. 1 Rev.</w:t>
          </w:r>
          <w:r w:rsidR="007E7EA3">
            <w:rPr>
              <w:rFonts w:ascii="Garamond" w:eastAsia="Calibri" w:hAnsi="Garamond"/>
              <w:spacing w:val="20"/>
            </w:rPr>
            <w:t>4</w:t>
          </w:r>
          <w:r w:rsidRPr="00061EBB">
            <w:rPr>
              <w:rFonts w:ascii="Garamond" w:eastAsia="Calibri" w:hAnsi="Garamond"/>
              <w:spacing w:val="20"/>
            </w:rPr>
            <w:t xml:space="preserve"> del </w:t>
          </w:r>
          <w:r>
            <w:rPr>
              <w:rFonts w:ascii="Garamond" w:eastAsia="Calibri" w:hAnsi="Garamond"/>
              <w:spacing w:val="20"/>
            </w:rPr>
            <w:t>01/09/</w:t>
          </w:r>
          <w:r w:rsidR="007E7EA3">
            <w:rPr>
              <w:rFonts w:ascii="Garamond" w:eastAsia="Calibri" w:hAnsi="Garamond"/>
              <w:spacing w:val="20"/>
            </w:rPr>
            <w:t>22</w:t>
          </w:r>
        </w:p>
      </w:tc>
      <w:tc>
        <w:tcPr>
          <w:tcW w:w="2444" w:type="dxa"/>
          <w:shd w:val="clear" w:color="auto" w:fill="auto"/>
          <w:vAlign w:val="center"/>
        </w:tcPr>
        <w:p w14:paraId="37B214AF" w14:textId="77777777" w:rsidR="00945CB3" w:rsidRPr="00061EBB" w:rsidRDefault="00945CB3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>Red. RSG App.DS</w:t>
          </w:r>
        </w:p>
      </w:tc>
      <w:tc>
        <w:tcPr>
          <w:tcW w:w="2445" w:type="dxa"/>
          <w:shd w:val="clear" w:color="auto" w:fill="auto"/>
          <w:vAlign w:val="center"/>
        </w:tcPr>
        <w:p w14:paraId="45D0541E" w14:textId="28ECCC93" w:rsidR="00945CB3" w:rsidRPr="00FA2C1A" w:rsidRDefault="00945CB3" w:rsidP="00945CB3">
          <w:pPr>
            <w:pStyle w:val="Intestazione"/>
            <w:jc w:val="center"/>
            <w:rPr>
              <w:rFonts w:ascii="Courier New" w:eastAsia="Calibri" w:hAnsi="Courier New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 xml:space="preserve">Pag. </w:t>
          </w:r>
          <w:r w:rsidRPr="00FA2C1A">
            <w:rPr>
              <w:rFonts w:ascii="Courier New" w:eastAsia="Calibri" w:hAnsi="Courier New"/>
              <w:spacing w:val="20"/>
            </w:rPr>
            <w:fldChar w:fldCharType="begin"/>
          </w:r>
          <w:r w:rsidRPr="00061EBB">
            <w:rPr>
              <w:rFonts w:ascii="Courier New" w:eastAsia="Calibri" w:hAnsi="Courier New"/>
              <w:spacing w:val="20"/>
            </w:rPr>
            <w:instrText xml:space="preserve"> SECTION  \* Arabic  \* MERGEFORMAT </w:instrText>
          </w:r>
          <w:r w:rsidRPr="00FA2C1A">
            <w:rPr>
              <w:rFonts w:ascii="Courier New" w:eastAsia="Calibri" w:hAnsi="Courier New"/>
              <w:spacing w:val="20"/>
            </w:rPr>
            <w:fldChar w:fldCharType="separate"/>
          </w:r>
          <w:r w:rsidR="009C2563">
            <w:rPr>
              <w:rFonts w:ascii="Courier New" w:eastAsia="Calibri" w:hAnsi="Courier New"/>
              <w:spacing w:val="20"/>
            </w:rPr>
            <w:t>1</w:t>
          </w:r>
          <w:r w:rsidRPr="00FA2C1A">
            <w:rPr>
              <w:rFonts w:ascii="Courier New" w:eastAsia="Calibri" w:hAnsi="Courier New"/>
              <w:spacing w:val="20"/>
            </w:rPr>
            <w:fldChar w:fldCharType="end"/>
          </w:r>
          <w:r w:rsidRPr="00061EBB">
            <w:rPr>
              <w:rFonts w:ascii="Garamond" w:eastAsia="Calibri" w:hAnsi="Garamond"/>
              <w:spacing w:val="20"/>
            </w:rPr>
            <w:t xml:space="preserve"> /</w:t>
          </w:r>
          <w:r w:rsidRPr="00FA2C1A">
            <w:rPr>
              <w:rFonts w:ascii="Garamond" w:eastAsia="Calibri" w:hAnsi="Garamond"/>
              <w:spacing w:val="20"/>
            </w:rPr>
            <w:fldChar w:fldCharType="begin"/>
          </w:r>
          <w:r w:rsidRPr="00061EBB">
            <w:rPr>
              <w:rFonts w:ascii="Courier New" w:eastAsia="Calibri" w:hAnsi="Courier New"/>
              <w:spacing w:val="20"/>
            </w:rPr>
            <w:instrText xml:space="preserve"> SECTIONPAGES   \* MERGEFORMAT </w:instrText>
          </w:r>
          <w:r w:rsidRPr="00FA2C1A">
            <w:rPr>
              <w:rFonts w:ascii="Courier New" w:eastAsia="Calibri" w:hAnsi="Courier New"/>
              <w:spacing w:val="20"/>
            </w:rPr>
            <w:fldChar w:fldCharType="separate"/>
          </w:r>
          <w:r w:rsidR="009C2563">
            <w:rPr>
              <w:rFonts w:ascii="Courier New" w:eastAsia="Calibri" w:hAnsi="Courier New"/>
              <w:noProof/>
              <w:spacing w:val="20"/>
            </w:rPr>
            <w:t>2</w:t>
          </w:r>
          <w:r w:rsidRPr="00FA2C1A">
            <w:rPr>
              <w:rFonts w:ascii="Courier New" w:eastAsia="Calibri" w:hAnsi="Courier New"/>
              <w:spacing w:val="20"/>
            </w:rPr>
            <w:fldChar w:fldCharType="end"/>
          </w:r>
        </w:p>
      </w:tc>
    </w:tr>
  </w:tbl>
  <w:p w14:paraId="4CEE3DE9" w14:textId="77777777" w:rsidR="009F41DE" w:rsidRDefault="009F41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89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</w:rPr>
    </w:lvl>
  </w:abstractNum>
  <w:abstractNum w:abstractNumId="5" w15:restartNumberingAfterBreak="0">
    <w:nsid w:val="022B6256"/>
    <w:multiLevelType w:val="hybridMultilevel"/>
    <w:tmpl w:val="2AA43E94"/>
    <w:lvl w:ilvl="0" w:tplc="CE5E9CFE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D563FE"/>
    <w:multiLevelType w:val="hybridMultilevel"/>
    <w:tmpl w:val="8A1A9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3309FC"/>
    <w:multiLevelType w:val="hybridMultilevel"/>
    <w:tmpl w:val="63202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7385F"/>
    <w:multiLevelType w:val="hybridMultilevel"/>
    <w:tmpl w:val="9930562E"/>
    <w:lvl w:ilvl="0" w:tplc="ABDEF5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03F9E"/>
    <w:multiLevelType w:val="hybridMultilevel"/>
    <w:tmpl w:val="B0D20E92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6B97"/>
    <w:multiLevelType w:val="hybridMultilevel"/>
    <w:tmpl w:val="81C28454"/>
    <w:lvl w:ilvl="0" w:tplc="16F62C92">
      <w:start w:val="1"/>
      <w:numFmt w:val="bullet"/>
      <w:lvlText w:val="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  <w:w w:val="100"/>
      </w:rPr>
    </w:lvl>
    <w:lvl w:ilvl="1" w:tplc="1A12687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C277F"/>
    <w:multiLevelType w:val="hybridMultilevel"/>
    <w:tmpl w:val="146AAE2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90A1355"/>
    <w:multiLevelType w:val="hybridMultilevel"/>
    <w:tmpl w:val="C0A88AFC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910A7"/>
    <w:multiLevelType w:val="hybridMultilevel"/>
    <w:tmpl w:val="5EFC5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15480"/>
    <w:multiLevelType w:val="hybridMultilevel"/>
    <w:tmpl w:val="0FDCE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E1EB4"/>
    <w:multiLevelType w:val="hybridMultilevel"/>
    <w:tmpl w:val="18E2E80C"/>
    <w:lvl w:ilvl="0" w:tplc="5B36BB5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05BFF"/>
    <w:multiLevelType w:val="hybridMultilevel"/>
    <w:tmpl w:val="43FC9A70"/>
    <w:lvl w:ilvl="0" w:tplc="04100005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915CE"/>
    <w:multiLevelType w:val="hybridMultilevel"/>
    <w:tmpl w:val="54E2CA46"/>
    <w:lvl w:ilvl="0" w:tplc="7D7A2A86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70CE9"/>
    <w:multiLevelType w:val="hybridMultilevel"/>
    <w:tmpl w:val="E18EC536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B257F"/>
    <w:multiLevelType w:val="hybridMultilevel"/>
    <w:tmpl w:val="674C33E0"/>
    <w:lvl w:ilvl="0" w:tplc="3E1E7F42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6685F"/>
    <w:multiLevelType w:val="hybridMultilevel"/>
    <w:tmpl w:val="91084652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C05DF"/>
    <w:multiLevelType w:val="hybridMultilevel"/>
    <w:tmpl w:val="D278F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141188">
    <w:abstractNumId w:val="17"/>
  </w:num>
  <w:num w:numId="2" w16cid:durableId="1317298536">
    <w:abstractNumId w:val="15"/>
  </w:num>
  <w:num w:numId="3" w16cid:durableId="1485122883">
    <w:abstractNumId w:val="18"/>
  </w:num>
  <w:num w:numId="4" w16cid:durableId="272984987">
    <w:abstractNumId w:val="20"/>
  </w:num>
  <w:num w:numId="5" w16cid:durableId="1549417537">
    <w:abstractNumId w:val="9"/>
  </w:num>
  <w:num w:numId="6" w16cid:durableId="1796942089">
    <w:abstractNumId w:val="19"/>
  </w:num>
  <w:num w:numId="7" w16cid:durableId="84107772">
    <w:abstractNumId w:val="13"/>
  </w:num>
  <w:num w:numId="8" w16cid:durableId="541745064">
    <w:abstractNumId w:val="10"/>
  </w:num>
  <w:num w:numId="9" w16cid:durableId="10374047">
    <w:abstractNumId w:val="14"/>
  </w:num>
  <w:num w:numId="10" w16cid:durableId="511528900">
    <w:abstractNumId w:val="16"/>
  </w:num>
  <w:num w:numId="11" w16cid:durableId="1659533935">
    <w:abstractNumId w:val="0"/>
  </w:num>
  <w:num w:numId="12" w16cid:durableId="1496605427">
    <w:abstractNumId w:val="4"/>
  </w:num>
  <w:num w:numId="13" w16cid:durableId="1115170685">
    <w:abstractNumId w:val="1"/>
  </w:num>
  <w:num w:numId="14" w16cid:durableId="832600238">
    <w:abstractNumId w:val="3"/>
  </w:num>
  <w:num w:numId="15" w16cid:durableId="498618362">
    <w:abstractNumId w:val="2"/>
  </w:num>
  <w:num w:numId="16" w16cid:durableId="16448512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2677731">
    <w:abstractNumId w:val="21"/>
  </w:num>
  <w:num w:numId="18" w16cid:durableId="310452723">
    <w:abstractNumId w:val="6"/>
  </w:num>
  <w:num w:numId="19" w16cid:durableId="272245504">
    <w:abstractNumId w:val="5"/>
  </w:num>
  <w:num w:numId="20" w16cid:durableId="1041591445">
    <w:abstractNumId w:val="7"/>
  </w:num>
  <w:num w:numId="21" w16cid:durableId="451823786">
    <w:abstractNumId w:val="11"/>
  </w:num>
  <w:num w:numId="22" w16cid:durableId="19747501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320328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301210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4"/>
  <w:doNotHyphenateCap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5F"/>
    <w:rsid w:val="000150B0"/>
    <w:rsid w:val="00023F2A"/>
    <w:rsid w:val="00030FC2"/>
    <w:rsid w:val="00053F7B"/>
    <w:rsid w:val="000560EE"/>
    <w:rsid w:val="00086799"/>
    <w:rsid w:val="000C0B57"/>
    <w:rsid w:val="000D71A4"/>
    <w:rsid w:val="000E11EF"/>
    <w:rsid w:val="001078E9"/>
    <w:rsid w:val="00132EFD"/>
    <w:rsid w:val="00141EE9"/>
    <w:rsid w:val="0014560C"/>
    <w:rsid w:val="00145CEA"/>
    <w:rsid w:val="00147EF6"/>
    <w:rsid w:val="00185FCB"/>
    <w:rsid w:val="001A275F"/>
    <w:rsid w:val="002008D6"/>
    <w:rsid w:val="00203595"/>
    <w:rsid w:val="00241D0E"/>
    <w:rsid w:val="00256240"/>
    <w:rsid w:val="00280082"/>
    <w:rsid w:val="002A0054"/>
    <w:rsid w:val="002A3912"/>
    <w:rsid w:val="002B7364"/>
    <w:rsid w:val="002D1E9F"/>
    <w:rsid w:val="002D4E64"/>
    <w:rsid w:val="002F40A3"/>
    <w:rsid w:val="0030207F"/>
    <w:rsid w:val="003061EC"/>
    <w:rsid w:val="00315B2F"/>
    <w:rsid w:val="00317417"/>
    <w:rsid w:val="0032257A"/>
    <w:rsid w:val="0032603B"/>
    <w:rsid w:val="00350EF9"/>
    <w:rsid w:val="00390166"/>
    <w:rsid w:val="003A577E"/>
    <w:rsid w:val="003A790C"/>
    <w:rsid w:val="00400BCA"/>
    <w:rsid w:val="00454442"/>
    <w:rsid w:val="004811E7"/>
    <w:rsid w:val="004958F6"/>
    <w:rsid w:val="00502A84"/>
    <w:rsid w:val="00502C9E"/>
    <w:rsid w:val="00586FDF"/>
    <w:rsid w:val="005B213C"/>
    <w:rsid w:val="0060702A"/>
    <w:rsid w:val="00607FE9"/>
    <w:rsid w:val="00622887"/>
    <w:rsid w:val="006346BC"/>
    <w:rsid w:val="006724E5"/>
    <w:rsid w:val="00697CC4"/>
    <w:rsid w:val="00754235"/>
    <w:rsid w:val="00771F77"/>
    <w:rsid w:val="007920BB"/>
    <w:rsid w:val="007C4960"/>
    <w:rsid w:val="007C58D9"/>
    <w:rsid w:val="007C7E3B"/>
    <w:rsid w:val="007E7EA3"/>
    <w:rsid w:val="00816258"/>
    <w:rsid w:val="00857D65"/>
    <w:rsid w:val="0088595D"/>
    <w:rsid w:val="00885DF7"/>
    <w:rsid w:val="008B179C"/>
    <w:rsid w:val="008B7DB3"/>
    <w:rsid w:val="008D7F97"/>
    <w:rsid w:val="008E1C3C"/>
    <w:rsid w:val="008F5B93"/>
    <w:rsid w:val="00945CB3"/>
    <w:rsid w:val="009B1372"/>
    <w:rsid w:val="009C2563"/>
    <w:rsid w:val="009D3CC3"/>
    <w:rsid w:val="009D5244"/>
    <w:rsid w:val="009F41DE"/>
    <w:rsid w:val="00A31340"/>
    <w:rsid w:val="00A338C0"/>
    <w:rsid w:val="00A83C35"/>
    <w:rsid w:val="00AA4A7C"/>
    <w:rsid w:val="00AE11D4"/>
    <w:rsid w:val="00AE4CAB"/>
    <w:rsid w:val="00AF4632"/>
    <w:rsid w:val="00B42DB6"/>
    <w:rsid w:val="00B515D7"/>
    <w:rsid w:val="00BB3966"/>
    <w:rsid w:val="00BB5A45"/>
    <w:rsid w:val="00BE640A"/>
    <w:rsid w:val="00BF1495"/>
    <w:rsid w:val="00C05B79"/>
    <w:rsid w:val="00C17A0B"/>
    <w:rsid w:val="00C20E63"/>
    <w:rsid w:val="00C40F5B"/>
    <w:rsid w:val="00C524DE"/>
    <w:rsid w:val="00C54F2D"/>
    <w:rsid w:val="00C54F5D"/>
    <w:rsid w:val="00CA64F0"/>
    <w:rsid w:val="00CB3FD6"/>
    <w:rsid w:val="00CC4C38"/>
    <w:rsid w:val="00CC7ACF"/>
    <w:rsid w:val="00CE7750"/>
    <w:rsid w:val="00D15615"/>
    <w:rsid w:val="00D261BB"/>
    <w:rsid w:val="00D43455"/>
    <w:rsid w:val="00D94449"/>
    <w:rsid w:val="00DB2445"/>
    <w:rsid w:val="00DD79EA"/>
    <w:rsid w:val="00DE13DB"/>
    <w:rsid w:val="00E2771B"/>
    <w:rsid w:val="00E44D3C"/>
    <w:rsid w:val="00E5547F"/>
    <w:rsid w:val="00E82E8F"/>
    <w:rsid w:val="00E900DD"/>
    <w:rsid w:val="00EA1E80"/>
    <w:rsid w:val="00EC1BC7"/>
    <w:rsid w:val="00ED2E5E"/>
    <w:rsid w:val="00ED7C22"/>
    <w:rsid w:val="00EF3BFF"/>
    <w:rsid w:val="00F17044"/>
    <w:rsid w:val="00F22F26"/>
    <w:rsid w:val="00F33EC1"/>
    <w:rsid w:val="00F470B3"/>
    <w:rsid w:val="00F65C9F"/>
    <w:rsid w:val="00F77A76"/>
    <w:rsid w:val="00F80038"/>
    <w:rsid w:val="00F87DDE"/>
    <w:rsid w:val="00F9138E"/>
    <w:rsid w:val="00FA2C1A"/>
    <w:rsid w:val="00FA534F"/>
    <w:rsid w:val="00FD4ED8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DA23D6"/>
  <w15:docId w15:val="{0C778D58-53FD-41CC-B933-6FA06E1B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9360"/>
      <w:jc w:val="right"/>
    </w:pPr>
    <w:rPr>
      <w:rFonts w:ascii="Courier" w:hAnsi="Courier"/>
      <w:snapToGrid w:val="0"/>
      <w:color w:val="000000"/>
      <w:lang w:val="en-US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170"/>
    </w:pPr>
  </w:style>
  <w:style w:type="paragraph" w:styleId="Rientrocorpodeltesto2">
    <w:name w:val="Body Text Indent 2"/>
    <w:basedOn w:val="Normale"/>
    <w:semiHidden/>
    <w:pPr>
      <w:ind w:left="530"/>
      <w:jc w:val="both"/>
    </w:pPr>
  </w:style>
  <w:style w:type="character" w:customStyle="1" w:styleId="Titolo6Carattere">
    <w:name w:val="Titolo 6 Carattere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B2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15B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B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2B736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IntestazioneCarattere">
    <w:name w:val="Intestazione Carattere"/>
    <w:link w:val="Intestazione"/>
    <w:uiPriority w:val="99"/>
    <w:rsid w:val="00280082"/>
    <w:rPr>
      <w:sz w:val="24"/>
      <w:szCs w:val="24"/>
    </w:rPr>
  </w:style>
  <w:style w:type="character" w:customStyle="1" w:styleId="Titolo2Carattere">
    <w:name w:val="Titolo 2 Carattere"/>
    <w:link w:val="Titolo2"/>
    <w:rsid w:val="009F41DE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2003-2004</vt:lpstr>
    </vt:vector>
  </TitlesOfParts>
  <Company>Hewlett-Packard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2003-2004</dc:title>
  <dc:creator>Erasmo Coccoluto</dc:creator>
  <cp:lastModifiedBy>GIUSEPPE SALERNO</cp:lastModifiedBy>
  <cp:revision>6</cp:revision>
  <cp:lastPrinted>2013-11-04T10:18:00Z</cp:lastPrinted>
  <dcterms:created xsi:type="dcterms:W3CDTF">2019-09-08T15:29:00Z</dcterms:created>
  <dcterms:modified xsi:type="dcterms:W3CDTF">2022-09-02T08:47:00Z</dcterms:modified>
</cp:coreProperties>
</file>