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856560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856560">
        <w:rPr>
          <w:rFonts w:ascii="Garamond" w:hAnsi="Garamond"/>
          <w:szCs w:val="20"/>
        </w:rPr>
        <w:t>Indice</w:t>
      </w:r>
    </w:p>
    <w:p w:rsidR="00B91999" w:rsidRPr="00AA5284" w:rsidRDefault="00215E1A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856560">
        <w:rPr>
          <w:szCs w:val="20"/>
        </w:rPr>
        <w:fldChar w:fldCharType="begin"/>
      </w:r>
      <w:r w:rsidR="007632E6" w:rsidRPr="00856560">
        <w:rPr>
          <w:szCs w:val="20"/>
        </w:rPr>
        <w:instrText xml:space="preserve"> TOC \o "1-3" \h \z \u </w:instrText>
      </w:r>
      <w:r w:rsidRPr="00856560">
        <w:rPr>
          <w:szCs w:val="20"/>
        </w:rPr>
        <w:fldChar w:fldCharType="separate"/>
      </w:r>
      <w:hyperlink w:anchor="_Toc368642551" w:history="1">
        <w:r w:rsidR="00B91999" w:rsidRPr="00EF3C6E">
          <w:rPr>
            <w:rStyle w:val="Collegamentoipertestuale"/>
            <w:noProof/>
          </w:rPr>
          <w:t>1.Scopo e campo di applicazione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_Toc368642551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2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2" w:history="1">
        <w:r w:rsidR="00B91999" w:rsidRPr="00EF3C6E">
          <w:rPr>
            <w:rStyle w:val="Collegamentoipertestuale"/>
            <w:noProof/>
          </w:rPr>
          <w:t>2.Responsabilità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_Toc368642552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2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3" w:history="1">
        <w:r w:rsidR="00B91999" w:rsidRPr="00EF3C6E">
          <w:rPr>
            <w:rStyle w:val="Collegamentoipertestuale"/>
            <w:noProof/>
          </w:rPr>
          <w:t>3. Modalità operative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_Toc368642553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2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4" w:history="1">
        <w:r w:rsidR="00B91999" w:rsidRPr="00EF3C6E">
          <w:rPr>
            <w:rStyle w:val="Collegamentoipertestuale"/>
            <w:noProof/>
          </w:rPr>
          <w:t>3.1 Pianificazione della progettazione e dello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_Toc368642554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2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5" w:history="1">
        <w:r w:rsidR="00B91999" w:rsidRPr="00EF3C6E">
          <w:rPr>
            <w:rStyle w:val="Collegamentoipertestuale"/>
            <w:noProof/>
          </w:rPr>
          <w:t>3.2 Elementi in ingresso alla progettazione e allo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_Toc368642555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5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6" w:history="1">
        <w:r w:rsidR="00B91999" w:rsidRPr="00EF3C6E">
          <w:rPr>
            <w:rStyle w:val="Collegamentoipertestuale"/>
            <w:noProof/>
          </w:rPr>
          <w:t>3.3 Elementi in uscita dalla progettazione e dallo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_Toc368642556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5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7" w:history="1">
        <w:r w:rsidR="00B91999" w:rsidRPr="00EF3C6E">
          <w:rPr>
            <w:rStyle w:val="Collegamentoipertestuale"/>
            <w:noProof/>
          </w:rPr>
          <w:t>7.3.4 Riesame della progettazione e dello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_Toc368642557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5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8" w:history="1">
        <w:r w:rsidR="00B91999" w:rsidRPr="00EF3C6E">
          <w:rPr>
            <w:rStyle w:val="Collegamentoipertestuale"/>
            <w:noProof/>
          </w:rPr>
          <w:t>7.3.5 Verifica della progettazione e dello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_Toc368642558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6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59" w:history="1">
        <w:r w:rsidR="00B91999" w:rsidRPr="00EF3C6E">
          <w:rPr>
            <w:rStyle w:val="Collegamentoipertestuale"/>
            <w:noProof/>
          </w:rPr>
          <w:t>7.3.6 Validazione della progettazione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_Toc368642559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6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60" w:history="1">
        <w:r w:rsidR="00B91999" w:rsidRPr="00EF3C6E">
          <w:rPr>
            <w:rStyle w:val="Collegamentoipertestuale"/>
            <w:noProof/>
          </w:rPr>
          <w:t>7.3.7 Tenuta sotto controllo delle modifiche alla progettazione e dello sviluppo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_Toc368642560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6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61" w:history="1">
        <w:r w:rsidR="00B91999" w:rsidRPr="00EF3C6E">
          <w:rPr>
            <w:rStyle w:val="Collegamentoipertestuale"/>
            <w:noProof/>
          </w:rPr>
          <w:t>4. Documentazione di riferimento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_Toc368642561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6</w:t>
        </w:r>
        <w:r w:rsidR="00B91999">
          <w:rPr>
            <w:noProof/>
            <w:webHidden/>
          </w:rPr>
          <w:fldChar w:fldCharType="end"/>
        </w:r>
      </w:hyperlink>
    </w:p>
    <w:p w:rsidR="00B91999" w:rsidRPr="00AA5284" w:rsidRDefault="00614427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42562" w:history="1">
        <w:r w:rsidR="00B91999" w:rsidRPr="00EF3C6E">
          <w:rPr>
            <w:rStyle w:val="Collegamentoipertestuale"/>
            <w:noProof/>
          </w:rPr>
          <w:t>5.Elenco delle modifiche</w:t>
        </w:r>
        <w:r w:rsidR="00B91999">
          <w:rPr>
            <w:noProof/>
            <w:webHidden/>
          </w:rPr>
          <w:tab/>
        </w:r>
        <w:r w:rsidR="00B91999">
          <w:rPr>
            <w:noProof/>
            <w:webHidden/>
          </w:rPr>
          <w:fldChar w:fldCharType="begin"/>
        </w:r>
        <w:r w:rsidR="00B91999">
          <w:rPr>
            <w:noProof/>
            <w:webHidden/>
          </w:rPr>
          <w:instrText xml:space="preserve"> PAGEREF _Toc368642562 \h </w:instrText>
        </w:r>
        <w:r w:rsidR="00B91999">
          <w:rPr>
            <w:noProof/>
            <w:webHidden/>
          </w:rPr>
        </w:r>
        <w:r w:rsidR="00B91999">
          <w:rPr>
            <w:noProof/>
            <w:webHidden/>
          </w:rPr>
          <w:fldChar w:fldCharType="separate"/>
        </w:r>
        <w:r w:rsidR="00B91999">
          <w:rPr>
            <w:noProof/>
            <w:webHidden/>
          </w:rPr>
          <w:t>6</w:t>
        </w:r>
        <w:r w:rsidR="00B91999">
          <w:rPr>
            <w:noProof/>
            <w:webHidden/>
          </w:rPr>
          <w:fldChar w:fldCharType="end"/>
        </w:r>
      </w:hyperlink>
    </w:p>
    <w:p w:rsidR="00E450E8" w:rsidRPr="00856560" w:rsidRDefault="00215E1A" w:rsidP="00B50800">
      <w:pPr>
        <w:spacing w:after="0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fldChar w:fldCharType="end"/>
      </w: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0B12FF" w:rsidRPr="00A20CF8" w:rsidTr="008762E2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8762E2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027A1B" w:rsidRPr="00A20CF8" w:rsidTr="008762E2">
        <w:trPr>
          <w:trHeight w:val="227"/>
        </w:trPr>
        <w:tc>
          <w:tcPr>
            <w:tcW w:w="1219" w:type="dxa"/>
            <w:shd w:val="clear" w:color="auto" w:fill="D3DFEE"/>
          </w:tcPr>
          <w:p w:rsidR="000B12FF" w:rsidRPr="008762E2" w:rsidRDefault="000B12FF" w:rsidP="008762E2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8762E2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0B12FF" w:rsidRPr="008762E2" w:rsidRDefault="000B12FF" w:rsidP="008762E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8762E2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0B12FF" w:rsidRPr="008762E2" w:rsidRDefault="000B12FF" w:rsidP="008762E2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8762E2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0B12FF" w:rsidRPr="008762E2" w:rsidRDefault="000B12FF" w:rsidP="008762E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8762E2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0B12FF" w:rsidRPr="008762E2" w:rsidRDefault="000B12FF" w:rsidP="008762E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8762E2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027A1B" w:rsidRPr="00A20CF8" w:rsidTr="008762E2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0B12FF" w:rsidRPr="008762E2" w:rsidRDefault="000B12FF" w:rsidP="008762E2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B12FF" w:rsidRPr="008762E2" w:rsidRDefault="000B12FF" w:rsidP="008762E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0B12FF" w:rsidRPr="008762E2" w:rsidRDefault="000B12FF" w:rsidP="008762E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0B12FF" w:rsidRPr="008762E2" w:rsidRDefault="000B12FF" w:rsidP="008762E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8762E2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B12FF" w:rsidRPr="008762E2" w:rsidRDefault="000B12FF" w:rsidP="008762E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8762E2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Pr="00856560" w:rsidRDefault="00E450E8" w:rsidP="00B50800">
      <w:pPr>
        <w:spacing w:after="0"/>
        <w:rPr>
          <w:rFonts w:ascii="Garamond" w:hAnsi="Garamond"/>
          <w:szCs w:val="20"/>
        </w:rPr>
      </w:pPr>
    </w:p>
    <w:p w:rsidR="00ED125F" w:rsidRPr="00856560" w:rsidRDefault="00C304A3" w:rsidP="00010FDF">
      <w:pPr>
        <w:pStyle w:val="Titolo1"/>
        <w:spacing w:before="0" w:after="0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br w:type="page"/>
      </w:r>
      <w:bookmarkEnd w:id="0"/>
      <w:bookmarkEnd w:id="1"/>
      <w:bookmarkEnd w:id="2"/>
    </w:p>
    <w:p w:rsidR="00010FDF" w:rsidRDefault="00010FDF" w:rsidP="00010FDF">
      <w:pPr>
        <w:pStyle w:val="Titolo1"/>
        <w:spacing w:before="0" w:after="0"/>
        <w:rPr>
          <w:rFonts w:ascii="Garamond" w:hAnsi="Garamond"/>
          <w:szCs w:val="20"/>
        </w:rPr>
      </w:pPr>
      <w:bookmarkStart w:id="3" w:name="_Toc316968854"/>
      <w:bookmarkStart w:id="4" w:name="_Toc368642551"/>
      <w:r w:rsidRPr="00856560">
        <w:rPr>
          <w:rFonts w:ascii="Garamond" w:hAnsi="Garamond"/>
          <w:szCs w:val="20"/>
        </w:rPr>
        <w:lastRenderedPageBreak/>
        <w:t>1.Scopo e campo di applicazione</w:t>
      </w:r>
      <w:bookmarkEnd w:id="3"/>
      <w:bookmarkEnd w:id="4"/>
    </w:p>
    <w:p w:rsidR="00856560" w:rsidRPr="00856560" w:rsidRDefault="00856560" w:rsidP="00856560">
      <w:pPr>
        <w:jc w:val="both"/>
        <w:rPr>
          <w:rFonts w:ascii="Garamond" w:hAnsi="Garamond"/>
          <w:szCs w:val="20"/>
        </w:rPr>
      </w:pPr>
      <w:bookmarkStart w:id="5" w:name="_Toc500644222"/>
      <w:bookmarkStart w:id="6" w:name="_Toc25052041"/>
      <w:bookmarkStart w:id="7" w:name="_Toc45815628"/>
      <w:bookmarkStart w:id="8" w:name="_Toc316968855"/>
      <w:r w:rsidRPr="00856560">
        <w:rPr>
          <w:rFonts w:ascii="Garamond" w:hAnsi="Garamond"/>
          <w:szCs w:val="20"/>
        </w:rPr>
        <w:t xml:space="preserve">Scopo della presente procedura è quello di definire le responsabilità e le modalità con cui </w:t>
      </w:r>
      <w:r w:rsidR="00027A1B">
        <w:rPr>
          <w:rFonts w:ascii="Garamond" w:hAnsi="Garamond"/>
          <w:szCs w:val="20"/>
        </w:rPr>
        <w:t>l’Istituto</w:t>
      </w:r>
      <w:r w:rsidRPr="00856560">
        <w:rPr>
          <w:rFonts w:ascii="Garamond" w:hAnsi="Garamond"/>
          <w:szCs w:val="20"/>
        </w:rPr>
        <w:t xml:space="preserve"> gestisce le attività di progettazione e le relative attività di controllo inerenti (verifica, riesame, v</w:t>
      </w:r>
      <w:r w:rsidRPr="00856560">
        <w:rPr>
          <w:rFonts w:ascii="Garamond" w:hAnsi="Garamond"/>
          <w:szCs w:val="20"/>
        </w:rPr>
        <w:t>a</w:t>
      </w:r>
      <w:r w:rsidRPr="00856560">
        <w:rPr>
          <w:rFonts w:ascii="Garamond" w:hAnsi="Garamond"/>
          <w:szCs w:val="20"/>
        </w:rPr>
        <w:t>lidazione) in riferimento alle attività di:</w:t>
      </w:r>
    </w:p>
    <w:p w:rsidR="00856560" w:rsidRPr="00856560" w:rsidRDefault="00856560" w:rsidP="00856560">
      <w:pPr>
        <w:pStyle w:val="Rientrocorpodeltesto2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  <w:u w:val="single"/>
        </w:rPr>
        <w:t>progettazione esecutiva</w:t>
      </w:r>
      <w:r w:rsidRPr="00856560">
        <w:rPr>
          <w:rFonts w:ascii="Garamond" w:hAnsi="Garamond"/>
          <w:szCs w:val="20"/>
        </w:rPr>
        <w:t>: ossia la definizione delle specifiche di servizio, di realizzazione e di controllo delle azioni previste dall’intervento formativo, quali, per esempio, gli obiettivi generali di ciascuna azione, gli obiettivi specifici ed i contenuti di ciascun modulo form</w:t>
      </w:r>
      <w:r w:rsidRPr="00856560">
        <w:rPr>
          <w:rFonts w:ascii="Garamond" w:hAnsi="Garamond"/>
          <w:szCs w:val="20"/>
        </w:rPr>
        <w:t>a</w:t>
      </w:r>
      <w:r w:rsidRPr="00856560">
        <w:rPr>
          <w:rFonts w:ascii="Garamond" w:hAnsi="Garamond"/>
          <w:szCs w:val="20"/>
        </w:rPr>
        <w:t>tivo, la durata di massima e la periodizzazione delle azioni di formazione, il piano di mon</w:t>
      </w:r>
      <w:r w:rsidRPr="00856560">
        <w:rPr>
          <w:rFonts w:ascii="Garamond" w:hAnsi="Garamond"/>
          <w:szCs w:val="20"/>
        </w:rPr>
        <w:t>i</w:t>
      </w:r>
      <w:r w:rsidRPr="00856560">
        <w:rPr>
          <w:rFonts w:ascii="Garamond" w:hAnsi="Garamond"/>
          <w:szCs w:val="20"/>
        </w:rPr>
        <w:t>toraggio e valutazione;</w:t>
      </w:r>
    </w:p>
    <w:p w:rsidR="00856560" w:rsidRPr="00856560" w:rsidRDefault="00856560" w:rsidP="00856560">
      <w:pPr>
        <w:pStyle w:val="Rientrocorpodeltesto2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  <w:u w:val="single"/>
        </w:rPr>
        <w:t>progettazione di dettaglio</w:t>
      </w:r>
      <w:r w:rsidRPr="00856560">
        <w:rPr>
          <w:rFonts w:ascii="Garamond" w:hAnsi="Garamond"/>
          <w:szCs w:val="20"/>
        </w:rPr>
        <w:t>: ossia la definizione delle specifiche di servizio, di erogazione e di controllo di ogni singolo modulo in cui si articola l’azione formativa, quali, per ese</w:t>
      </w:r>
      <w:r w:rsidRPr="00856560">
        <w:rPr>
          <w:rFonts w:ascii="Garamond" w:hAnsi="Garamond"/>
          <w:szCs w:val="20"/>
        </w:rPr>
        <w:t>m</w:t>
      </w:r>
      <w:r w:rsidRPr="00856560">
        <w:rPr>
          <w:rFonts w:ascii="Garamond" w:hAnsi="Garamond"/>
          <w:szCs w:val="20"/>
        </w:rPr>
        <w:t>pio, la strutturazione dei contenuti, le metodologie formative, l’individuazione dei docenti, delle figure di coordinamento e di supporto coinvolte in fase di erogazione, le attrezzat</w:t>
      </w:r>
      <w:r w:rsidRPr="00856560">
        <w:rPr>
          <w:rFonts w:ascii="Garamond" w:hAnsi="Garamond"/>
          <w:szCs w:val="20"/>
        </w:rPr>
        <w:t>u</w:t>
      </w:r>
      <w:r w:rsidRPr="00856560">
        <w:rPr>
          <w:rFonts w:ascii="Garamond" w:hAnsi="Garamond"/>
          <w:szCs w:val="20"/>
        </w:rPr>
        <w:t>re, i materiali didattici ed i momenti di monitoraggio e valutazione.</w:t>
      </w:r>
    </w:p>
    <w:p w:rsidR="00010FDF" w:rsidRPr="00856560" w:rsidRDefault="00010FDF" w:rsidP="00010FDF">
      <w:pPr>
        <w:pStyle w:val="Titolo1"/>
        <w:spacing w:before="0" w:after="0"/>
        <w:rPr>
          <w:rFonts w:ascii="Garamond" w:hAnsi="Garamond"/>
          <w:szCs w:val="20"/>
        </w:rPr>
      </w:pPr>
      <w:bookmarkStart w:id="9" w:name="_Toc368642552"/>
      <w:r w:rsidRPr="00856560">
        <w:rPr>
          <w:rFonts w:ascii="Garamond" w:hAnsi="Garamond"/>
          <w:szCs w:val="20"/>
        </w:rPr>
        <w:t>2.</w:t>
      </w:r>
      <w:bookmarkEnd w:id="5"/>
      <w:bookmarkEnd w:id="6"/>
      <w:bookmarkEnd w:id="7"/>
      <w:r w:rsidRPr="00856560">
        <w:rPr>
          <w:rFonts w:ascii="Garamond" w:hAnsi="Garamond"/>
          <w:szCs w:val="20"/>
        </w:rPr>
        <w:t>Responsabilità</w:t>
      </w:r>
      <w:bookmarkEnd w:id="8"/>
      <w:bookmarkEnd w:id="9"/>
    </w:p>
    <w:p w:rsidR="00856560" w:rsidRPr="00B91999" w:rsidRDefault="00856560" w:rsidP="00B91999">
      <w:pPr>
        <w:rPr>
          <w:rFonts w:ascii="Garamond" w:hAnsi="Garamond"/>
          <w:szCs w:val="20"/>
        </w:rPr>
      </w:pPr>
      <w:bookmarkStart w:id="10" w:name="_Toc21405647"/>
      <w:bookmarkStart w:id="11" w:name="_Toc316968858"/>
      <w:r w:rsidRPr="00B91999">
        <w:rPr>
          <w:rFonts w:ascii="Garamond" w:hAnsi="Garamond"/>
          <w:szCs w:val="20"/>
        </w:rPr>
        <w:t>Vedi Paragrafo 3</w:t>
      </w:r>
    </w:p>
    <w:p w:rsidR="00010FDF" w:rsidRDefault="00010FDF" w:rsidP="00010FDF">
      <w:pPr>
        <w:pStyle w:val="Titolo1"/>
        <w:spacing w:before="0" w:after="0"/>
        <w:rPr>
          <w:rFonts w:ascii="Garamond" w:hAnsi="Garamond"/>
          <w:szCs w:val="20"/>
        </w:rPr>
      </w:pPr>
      <w:bookmarkStart w:id="12" w:name="_Toc368642553"/>
      <w:r w:rsidRPr="00856560">
        <w:rPr>
          <w:rFonts w:ascii="Garamond" w:hAnsi="Garamond"/>
          <w:szCs w:val="20"/>
        </w:rPr>
        <w:t xml:space="preserve">3. </w:t>
      </w:r>
      <w:bookmarkEnd w:id="10"/>
      <w:r w:rsidRPr="00856560">
        <w:rPr>
          <w:rFonts w:ascii="Garamond" w:hAnsi="Garamond"/>
          <w:szCs w:val="20"/>
        </w:rPr>
        <w:t>Modalità operative</w:t>
      </w:r>
      <w:bookmarkEnd w:id="11"/>
      <w:bookmarkEnd w:id="12"/>
    </w:p>
    <w:p w:rsidR="00856560" w:rsidRPr="00567F95" w:rsidRDefault="00567F95" w:rsidP="00856560">
      <w:pPr>
        <w:jc w:val="both"/>
        <w:rPr>
          <w:rFonts w:ascii="Garamond" w:hAnsi="Garamond"/>
          <w:szCs w:val="20"/>
        </w:rPr>
      </w:pPr>
      <w:r w:rsidRPr="00567F95">
        <w:rPr>
          <w:rFonts w:ascii="Garamond" w:hAnsi="Garamond"/>
          <w:szCs w:val="20"/>
        </w:rPr>
        <w:t xml:space="preserve">In riferimento allo Sviluppo </w:t>
      </w:r>
      <w:r w:rsidR="00027A1B">
        <w:rPr>
          <w:rFonts w:ascii="Garamond" w:hAnsi="Garamond"/>
          <w:szCs w:val="20"/>
        </w:rPr>
        <w:t>del progetto formativo</w:t>
      </w:r>
      <w:r w:rsidRPr="00567F95">
        <w:rPr>
          <w:rFonts w:ascii="Garamond" w:hAnsi="Garamond"/>
          <w:szCs w:val="20"/>
        </w:rPr>
        <w:t xml:space="preserve"> è </w:t>
      </w:r>
      <w:r w:rsidR="00856560" w:rsidRPr="00567F95">
        <w:rPr>
          <w:rFonts w:ascii="Garamond" w:hAnsi="Garamond"/>
          <w:szCs w:val="20"/>
        </w:rPr>
        <w:t xml:space="preserve"> viene costituito, un gruppo di progetto sotto la responsabilità del </w:t>
      </w:r>
      <w:r w:rsidR="00027A1B">
        <w:rPr>
          <w:rFonts w:ascii="Garamond" w:hAnsi="Garamond"/>
          <w:szCs w:val="20"/>
        </w:rPr>
        <w:t>DS</w:t>
      </w:r>
      <w:r w:rsidR="00856560" w:rsidRPr="00567F95">
        <w:rPr>
          <w:rFonts w:ascii="Garamond" w:hAnsi="Garamond"/>
          <w:szCs w:val="20"/>
        </w:rPr>
        <w:t xml:space="preserve"> per poter avviare la fase di progettazione esecutiva.</w:t>
      </w:r>
    </w:p>
    <w:p w:rsidR="00856560" w:rsidRPr="00567F95" w:rsidRDefault="00856560" w:rsidP="00567F95">
      <w:pPr>
        <w:jc w:val="both"/>
        <w:rPr>
          <w:rFonts w:ascii="Garamond" w:hAnsi="Garamond"/>
          <w:szCs w:val="20"/>
        </w:rPr>
      </w:pPr>
      <w:r w:rsidRPr="00567F95">
        <w:rPr>
          <w:rFonts w:ascii="Garamond" w:hAnsi="Garamond"/>
          <w:szCs w:val="20"/>
        </w:rPr>
        <w:t>Tale funzione svolgerà anche funzioni di coordinamento delle fasi di progettazione di dettaglio, erogazione, controllo e valutazione finale del servizio, in funzione della tipologia della richiesta.</w:t>
      </w:r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13" w:name="_Toc73252798"/>
      <w:bookmarkStart w:id="14" w:name="_Toc368642554"/>
      <w:r w:rsidRPr="00856560">
        <w:rPr>
          <w:rFonts w:ascii="Garamond" w:hAnsi="Garamond"/>
          <w:szCs w:val="20"/>
        </w:rPr>
        <w:t>3.1 Pianificazione della progettazione e dello sviluppo</w:t>
      </w:r>
      <w:bookmarkEnd w:id="13"/>
      <w:bookmarkEnd w:id="14"/>
    </w:p>
    <w:p w:rsidR="000E570D" w:rsidRPr="00856560" w:rsidRDefault="003E4D44" w:rsidP="000E570D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L’Istituto</w:t>
      </w:r>
      <w:r w:rsidR="000E570D" w:rsidRPr="00856560">
        <w:rPr>
          <w:rFonts w:ascii="Garamond" w:hAnsi="Garamond"/>
          <w:szCs w:val="20"/>
        </w:rPr>
        <w:t xml:space="preserve"> pianifica e controlla la progettazione degli interventi formativi e definisce:</w:t>
      </w:r>
    </w:p>
    <w:p w:rsidR="000E570D" w:rsidRPr="00856560" w:rsidRDefault="000E570D" w:rsidP="000E570D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le fasi della progettazione;</w:t>
      </w:r>
    </w:p>
    <w:p w:rsidR="000E570D" w:rsidRPr="00856560" w:rsidRDefault="000E570D" w:rsidP="000E570D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l’attività di riesame, verifica  e validazione della progettazione;</w:t>
      </w:r>
    </w:p>
    <w:p w:rsidR="000E570D" w:rsidRPr="00856560" w:rsidRDefault="000E570D" w:rsidP="000E570D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le responsabilità ed autorità;</w:t>
      </w:r>
    </w:p>
    <w:p w:rsidR="000E570D" w:rsidRPr="00856560" w:rsidRDefault="000E570D" w:rsidP="000E570D">
      <w:pPr>
        <w:pStyle w:val="Paragrafoelenco"/>
        <w:numPr>
          <w:ilvl w:val="0"/>
          <w:numId w:val="14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modifiche alla progettazione.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 xml:space="preserve">Annualmente il </w:t>
      </w:r>
      <w:r w:rsidR="003E4D44">
        <w:rPr>
          <w:rFonts w:ascii="Garamond" w:hAnsi="Garamond"/>
          <w:szCs w:val="20"/>
        </w:rPr>
        <w:t>DS</w:t>
      </w:r>
      <w:r w:rsidRPr="00856560">
        <w:rPr>
          <w:rFonts w:ascii="Garamond" w:hAnsi="Garamond"/>
          <w:szCs w:val="20"/>
        </w:rPr>
        <w:t xml:space="preserve"> sulla base degli indirizzi espressi dal </w:t>
      </w:r>
      <w:r w:rsidR="003E4D44">
        <w:rPr>
          <w:rFonts w:ascii="Garamond" w:hAnsi="Garamond"/>
          <w:szCs w:val="20"/>
        </w:rPr>
        <w:t xml:space="preserve">CI, CD </w:t>
      </w:r>
      <w:r w:rsidRPr="00856560">
        <w:rPr>
          <w:rFonts w:ascii="Garamond" w:hAnsi="Garamond"/>
          <w:szCs w:val="20"/>
        </w:rPr>
        <w:t xml:space="preserve"> </w:t>
      </w:r>
      <w:r w:rsidR="003E4D44">
        <w:rPr>
          <w:rFonts w:ascii="Garamond" w:hAnsi="Garamond"/>
          <w:szCs w:val="20"/>
        </w:rPr>
        <w:t>d</w:t>
      </w:r>
      <w:r w:rsidRPr="00856560">
        <w:rPr>
          <w:rFonts w:ascii="Garamond" w:hAnsi="Garamond"/>
          <w:szCs w:val="20"/>
        </w:rPr>
        <w:t>al riesame del contratto format</w:t>
      </w:r>
      <w:r w:rsidRPr="00856560">
        <w:rPr>
          <w:rFonts w:ascii="Garamond" w:hAnsi="Garamond"/>
          <w:szCs w:val="20"/>
        </w:rPr>
        <w:t>i</w:t>
      </w:r>
      <w:r w:rsidRPr="00856560">
        <w:rPr>
          <w:rFonts w:ascii="Garamond" w:hAnsi="Garamond"/>
          <w:szCs w:val="20"/>
        </w:rPr>
        <w:t>vo; all’ analisi di nuove leggi, circolari del MIUR</w:t>
      </w:r>
      <w:r w:rsidR="003E4D44">
        <w:rPr>
          <w:rFonts w:ascii="Garamond" w:hAnsi="Garamond"/>
          <w:szCs w:val="20"/>
        </w:rPr>
        <w:t>,</w:t>
      </w:r>
      <w:r w:rsidRPr="00856560">
        <w:rPr>
          <w:rFonts w:ascii="Garamond" w:hAnsi="Garamond"/>
          <w:szCs w:val="20"/>
        </w:rPr>
        <w:t xml:space="preserve"> dei risultati dei monitoraggi; dall’analisi dei fa</w:t>
      </w:r>
      <w:r w:rsidRPr="00856560">
        <w:rPr>
          <w:rFonts w:ascii="Garamond" w:hAnsi="Garamond"/>
          <w:szCs w:val="20"/>
        </w:rPr>
        <w:t>b</w:t>
      </w:r>
      <w:r w:rsidRPr="00856560">
        <w:rPr>
          <w:rFonts w:ascii="Garamond" w:hAnsi="Garamond"/>
          <w:szCs w:val="20"/>
        </w:rPr>
        <w:t xml:space="preserve">bisogni formativi emersi; </w:t>
      </w:r>
      <w:r w:rsidR="003E4D44">
        <w:rPr>
          <w:rFonts w:ascii="Garamond" w:hAnsi="Garamond"/>
          <w:szCs w:val="20"/>
        </w:rPr>
        <w:t>d</w:t>
      </w:r>
      <w:r w:rsidRPr="00856560">
        <w:rPr>
          <w:rFonts w:ascii="Garamond" w:hAnsi="Garamond"/>
          <w:szCs w:val="20"/>
        </w:rPr>
        <w:t xml:space="preserve">all’analisi della domanda di formazione pervenuta; </w:t>
      </w:r>
      <w:r w:rsidR="003E4D44">
        <w:rPr>
          <w:rFonts w:ascii="Garamond" w:hAnsi="Garamond"/>
          <w:szCs w:val="20"/>
        </w:rPr>
        <w:t>d</w:t>
      </w:r>
      <w:r w:rsidRPr="00856560">
        <w:rPr>
          <w:rFonts w:ascii="Garamond" w:hAnsi="Garamond"/>
          <w:szCs w:val="20"/>
        </w:rPr>
        <w:t>all’analisi di care</w:t>
      </w:r>
      <w:r w:rsidRPr="00856560">
        <w:rPr>
          <w:rFonts w:ascii="Garamond" w:hAnsi="Garamond"/>
          <w:szCs w:val="20"/>
        </w:rPr>
        <w:t>n</w:t>
      </w:r>
      <w:r w:rsidRPr="00856560">
        <w:rPr>
          <w:rFonts w:ascii="Garamond" w:hAnsi="Garamond"/>
          <w:szCs w:val="20"/>
        </w:rPr>
        <w:t>ze/proposte manifestate dagli allievi</w:t>
      </w:r>
      <w:r w:rsidR="003B589A">
        <w:rPr>
          <w:rFonts w:ascii="Garamond" w:hAnsi="Garamond"/>
          <w:szCs w:val="20"/>
        </w:rPr>
        <w:t xml:space="preserve">, </w:t>
      </w:r>
      <w:r w:rsidRPr="00856560">
        <w:rPr>
          <w:rFonts w:ascii="Garamond" w:hAnsi="Garamond"/>
          <w:szCs w:val="20"/>
        </w:rPr>
        <w:t xml:space="preserve"> provvede a dare impulso all’attività di progettazione.</w:t>
      </w:r>
    </w:p>
    <w:p w:rsidR="00F22949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 xml:space="preserve">Tale processo è gestito all’interno della “Scheda Progetto”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</w:t>
      </w:r>
      <w:r w:rsidRPr="00856560">
        <w:rPr>
          <w:rFonts w:ascii="Garamond" w:hAnsi="Garamond"/>
          <w:szCs w:val="20"/>
        </w:rPr>
        <w:t xml:space="preserve"> dove sono riportate le a</w:t>
      </w:r>
      <w:r w:rsidRPr="00856560">
        <w:rPr>
          <w:rFonts w:ascii="Garamond" w:hAnsi="Garamond"/>
          <w:szCs w:val="20"/>
        </w:rPr>
        <w:t>t</w:t>
      </w:r>
      <w:r w:rsidRPr="00856560">
        <w:rPr>
          <w:rFonts w:ascii="Garamond" w:hAnsi="Garamond"/>
          <w:szCs w:val="20"/>
        </w:rPr>
        <w:t xml:space="preserve">tività da svolgere, i responsabili dell’attività, i controlli, la frequenza, i responsabili dei controlli e i documenti utilizzati per pianificare tutte le attività. </w:t>
      </w:r>
    </w:p>
    <w:p w:rsidR="000E570D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lastRenderedPageBreak/>
        <w:t>Il Responsabile della progettazione (RPD) in collaborazione con lo staff di progettazione, provv</w:t>
      </w:r>
      <w:r w:rsidRPr="00856560">
        <w:rPr>
          <w:rFonts w:ascii="Garamond" w:hAnsi="Garamond"/>
          <w:szCs w:val="20"/>
        </w:rPr>
        <w:t>e</w:t>
      </w:r>
      <w:r w:rsidRPr="00856560">
        <w:rPr>
          <w:rFonts w:ascii="Garamond" w:hAnsi="Garamond"/>
          <w:szCs w:val="20"/>
        </w:rPr>
        <w:t>dono alla definizione della scheda di progetto nella quale sono raccolti tutti i dati necessari alla realizzazione dell’intervento formativo e nella quale sono, altresì, definite le diverse fasi per la realizzazione e coordinamento del progetto.</w:t>
      </w:r>
    </w:p>
    <w:p w:rsidR="00F22949" w:rsidRDefault="00F22949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 xml:space="preserve">Tale modello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</w:t>
      </w:r>
      <w:r w:rsidRPr="00856560">
        <w:rPr>
          <w:rFonts w:ascii="Garamond" w:hAnsi="Garamond"/>
          <w:szCs w:val="20"/>
        </w:rPr>
        <w:t xml:space="preserve"> sarà poi aggiornato periodicamente con lo stato di avanzamento delle varie fasi previste per la realizzazione del progetto, registrandone l’effetti</w:t>
      </w:r>
      <w:r w:rsidR="003E4D44">
        <w:rPr>
          <w:rFonts w:ascii="Garamond" w:hAnsi="Garamond"/>
          <w:szCs w:val="20"/>
        </w:rPr>
        <w:t>va data di esecuzione.</w:t>
      </w:r>
      <w:r w:rsidR="003B589A">
        <w:rPr>
          <w:rFonts w:ascii="Garamond" w:hAnsi="Garamond"/>
          <w:szCs w:val="20"/>
        </w:rPr>
        <w:t xml:space="preserve"> </w:t>
      </w:r>
    </w:p>
    <w:p w:rsidR="000E570D" w:rsidRDefault="00746588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object w:dxaOrig="11223" w:dyaOrig="16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08.4pt" o:ole="">
            <v:imagedata r:id="rId12" o:title=""/>
          </v:shape>
          <o:OLEObject Type="Embed" ProgID="Visio.Drawing.11" ShapeID="_x0000_i1025" DrawAspect="Content" ObjectID="_1578450325" r:id="rId13"/>
        </w:objec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15" w:name="_Toc73252799"/>
      <w:bookmarkStart w:id="16" w:name="_Toc368642555"/>
      <w:r w:rsidRPr="00856560">
        <w:rPr>
          <w:rFonts w:ascii="Garamond" w:hAnsi="Garamond"/>
          <w:szCs w:val="20"/>
        </w:rPr>
        <w:lastRenderedPageBreak/>
        <w:t>3.2 Elementi in ingresso alla progettazione e allo sviluppo</w:t>
      </w:r>
      <w:bookmarkEnd w:id="15"/>
      <w:bookmarkEnd w:id="16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 xml:space="preserve">Gli elementi in ingresso alla progettazione, sono individuati dal Responsabile della progettazione (RDP) sulla Scheda Progetto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</w:t>
      </w:r>
      <w:r w:rsidRPr="00856560">
        <w:rPr>
          <w:rFonts w:ascii="Garamond" w:hAnsi="Garamond"/>
          <w:szCs w:val="20"/>
        </w:rPr>
        <w:t xml:space="preserve"> e comprendono, oltre ad una descrizione sintetica del progetto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Tali elementi comprendono: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Informazioni sul mercato di riferimento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Obiettivi;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Destinatari;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Requisiti di ingresso e selezione;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Eventuali partneriati;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Risorse umane e strumentali;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Moduli didattici;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Criteri e strumenti di valutazione;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Competenze in uscita;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Monitoraggio;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Rilevazioni da edizioni precedenti (eventuali)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Tali elementi sono riesaminati per verificarne: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La completezza;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La realizzabilità;</w:t>
      </w:r>
    </w:p>
    <w:p w:rsidR="000E570D" w:rsidRPr="00856560" w:rsidRDefault="000E570D" w:rsidP="000E570D">
      <w:pPr>
        <w:pStyle w:val="Paragrafoelenco"/>
        <w:numPr>
          <w:ilvl w:val="0"/>
          <w:numId w:val="13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La chiarezza.</w:t>
      </w:r>
    </w:p>
    <w:p w:rsidR="000E570D" w:rsidRPr="000E570D" w:rsidRDefault="000E570D" w:rsidP="000E570D">
      <w:pPr>
        <w:jc w:val="both"/>
        <w:rPr>
          <w:rFonts w:ascii="Garamond" w:hAnsi="Garamond"/>
          <w:szCs w:val="20"/>
        </w:rPr>
      </w:pPr>
      <w:r w:rsidRPr="000E570D">
        <w:rPr>
          <w:rFonts w:ascii="Garamond" w:hAnsi="Garamond"/>
          <w:szCs w:val="20"/>
        </w:rPr>
        <w:t xml:space="preserve">Il riesame è effettuato dal </w:t>
      </w:r>
      <w:r w:rsidR="003E4D44">
        <w:rPr>
          <w:rFonts w:ascii="Garamond" w:hAnsi="Garamond"/>
          <w:szCs w:val="20"/>
        </w:rPr>
        <w:t>RDP</w:t>
      </w:r>
      <w:r w:rsidRPr="000E570D">
        <w:rPr>
          <w:rFonts w:ascii="Garamond" w:hAnsi="Garamond"/>
          <w:szCs w:val="20"/>
        </w:rPr>
        <w:t xml:space="preserve"> in collaborazione con tutti i soggetti coinvolti.</w:t>
      </w:r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17" w:name="_Toc73252800"/>
      <w:bookmarkStart w:id="18" w:name="_Toc368642556"/>
      <w:r w:rsidRPr="00856560">
        <w:rPr>
          <w:rFonts w:ascii="Garamond" w:hAnsi="Garamond"/>
          <w:szCs w:val="20"/>
        </w:rPr>
        <w:t>3.3 Elementi in uscita dalla progettazione e dallo sviluppo</w:t>
      </w:r>
      <w:bookmarkEnd w:id="17"/>
      <w:bookmarkEnd w:id="18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Gli elementi in uscita dalla progettazione possono essere:</w:t>
      </w:r>
    </w:p>
    <w:p w:rsidR="000E570D" w:rsidRPr="00856560" w:rsidRDefault="000E570D" w:rsidP="000E570D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analisi documenti precedenti;</w:t>
      </w:r>
    </w:p>
    <w:p w:rsidR="000E570D" w:rsidRPr="00856560" w:rsidRDefault="000E570D" w:rsidP="000E570D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contratti di collaborazione o di partneriato</w:t>
      </w:r>
      <w:r w:rsidR="003E4D44">
        <w:rPr>
          <w:rFonts w:ascii="Garamond" w:hAnsi="Garamond"/>
          <w:sz w:val="20"/>
          <w:szCs w:val="20"/>
        </w:rPr>
        <w:t xml:space="preserve"> (eventuali)</w:t>
      </w:r>
      <w:r w:rsidRPr="00856560">
        <w:rPr>
          <w:rFonts w:ascii="Garamond" w:hAnsi="Garamond"/>
          <w:sz w:val="20"/>
          <w:szCs w:val="20"/>
        </w:rPr>
        <w:t>;</w:t>
      </w:r>
    </w:p>
    <w:p w:rsidR="000E570D" w:rsidRPr="00856560" w:rsidRDefault="000E570D" w:rsidP="000E570D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definizione di moduli didattici con suddivisione in unità didattiche e dove possibile defin</w:t>
      </w:r>
      <w:r w:rsidRPr="00856560">
        <w:rPr>
          <w:rFonts w:ascii="Garamond" w:hAnsi="Garamond"/>
          <w:sz w:val="20"/>
          <w:szCs w:val="20"/>
        </w:rPr>
        <w:t>i</w:t>
      </w:r>
      <w:r w:rsidRPr="00856560">
        <w:rPr>
          <w:rFonts w:ascii="Garamond" w:hAnsi="Garamond"/>
          <w:sz w:val="20"/>
          <w:szCs w:val="20"/>
        </w:rPr>
        <w:t>zione del docente;</w:t>
      </w:r>
    </w:p>
    <w:p w:rsidR="000E570D" w:rsidRPr="00856560" w:rsidRDefault="000E570D" w:rsidP="000E570D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budget economico;</w:t>
      </w:r>
    </w:p>
    <w:p w:rsidR="000E570D" w:rsidRPr="00856560" w:rsidRDefault="000E570D" w:rsidP="000E570D">
      <w:pPr>
        <w:pStyle w:val="Paragrafoelenco"/>
        <w:numPr>
          <w:ilvl w:val="0"/>
          <w:numId w:val="12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ecc.</w:t>
      </w:r>
    </w:p>
    <w:p w:rsidR="003E4D44" w:rsidRPr="003B589A" w:rsidRDefault="003B589A" w:rsidP="003B589A">
      <w:pPr>
        <w:pStyle w:val="Titolo2"/>
        <w:ind w:left="0"/>
        <w:rPr>
          <w:b w:val="0"/>
          <w:szCs w:val="20"/>
        </w:rPr>
      </w:pPr>
      <w:bookmarkStart w:id="19" w:name="_Toc73252801"/>
      <w:r w:rsidRPr="003B589A">
        <w:rPr>
          <w:b w:val="0"/>
          <w:szCs w:val="20"/>
        </w:rPr>
        <w:t>Output finale è il “Progetto esecutivo” (MOD. 7.3_2 - MOD 7.3_3 - MOD 7.3_4) che definisce la programmazione per disciplina.</w:t>
      </w:r>
    </w:p>
    <w:p w:rsidR="000E570D" w:rsidRPr="00856560" w:rsidRDefault="000E570D" w:rsidP="000E570D">
      <w:pPr>
        <w:pStyle w:val="Titolo2"/>
        <w:rPr>
          <w:szCs w:val="20"/>
        </w:rPr>
      </w:pPr>
      <w:bookmarkStart w:id="20" w:name="_Toc368642557"/>
      <w:r w:rsidRPr="00856560">
        <w:rPr>
          <w:szCs w:val="20"/>
        </w:rPr>
        <w:t>7.3.4 Riesame della progettazione e dello sviluppo</w:t>
      </w:r>
      <w:bookmarkEnd w:id="19"/>
      <w:bookmarkEnd w:id="20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E’ effettuato e registrato il  riesame sistematico della progettazione allo scopo di valutare i risult</w:t>
      </w:r>
      <w:r w:rsidRPr="00856560">
        <w:rPr>
          <w:rFonts w:ascii="Garamond" w:hAnsi="Garamond"/>
          <w:szCs w:val="20"/>
        </w:rPr>
        <w:t>a</w:t>
      </w:r>
      <w:r w:rsidRPr="00856560">
        <w:rPr>
          <w:rFonts w:ascii="Garamond" w:hAnsi="Garamond"/>
          <w:szCs w:val="20"/>
        </w:rPr>
        <w:t xml:space="preserve">ti della progettazione e individuare i possibili problemi e proporre le azioni correttive necessarie 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lastRenderedPageBreak/>
        <w:t xml:space="preserve">I riesami delle attività di progettazione, sono effettuati secondo quanto pianificato nella scheda progetto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</w:t>
      </w:r>
      <w:r w:rsidRPr="00856560">
        <w:rPr>
          <w:rFonts w:ascii="Garamond" w:hAnsi="Garamond"/>
          <w:szCs w:val="20"/>
        </w:rPr>
        <w:t xml:space="preserve"> e sono registrati dal Responsabile della progettazione (RPD). 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Tali riesami, sono effettuati per valutare se le attività di progettazione procedono positivamente così come previsto e per individuare eventuali problemi che si sono verificati o che potrebbero v</w:t>
      </w:r>
      <w:r w:rsidRPr="00856560">
        <w:rPr>
          <w:rFonts w:ascii="Garamond" w:hAnsi="Garamond"/>
          <w:szCs w:val="20"/>
        </w:rPr>
        <w:t>e</w:t>
      </w:r>
      <w:r w:rsidRPr="00856560">
        <w:rPr>
          <w:rFonts w:ascii="Garamond" w:hAnsi="Garamond"/>
          <w:szCs w:val="20"/>
        </w:rPr>
        <w:t>rificarsi.</w:t>
      </w:r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21" w:name="_Toc73252802"/>
      <w:bookmarkStart w:id="22" w:name="_Toc368642558"/>
      <w:r w:rsidRPr="00856560">
        <w:rPr>
          <w:rFonts w:ascii="Garamond" w:hAnsi="Garamond"/>
          <w:szCs w:val="20"/>
        </w:rPr>
        <w:t>7.3.5 Verifica della progettazione e dello sviluppo</w:t>
      </w:r>
      <w:bookmarkEnd w:id="21"/>
      <w:bookmarkEnd w:id="22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Sono effettuate verifiche sull’attività di progettazione per assicurare che gli elementi in uscita si</w:t>
      </w:r>
      <w:r w:rsidRPr="00856560">
        <w:rPr>
          <w:rFonts w:ascii="Garamond" w:hAnsi="Garamond"/>
          <w:szCs w:val="20"/>
        </w:rPr>
        <w:t>a</w:t>
      </w:r>
      <w:r w:rsidRPr="00856560">
        <w:rPr>
          <w:rFonts w:ascii="Garamond" w:hAnsi="Garamond"/>
          <w:szCs w:val="20"/>
        </w:rPr>
        <w:t xml:space="preserve">no coerenti e compatibili con i relativi requisiti in ingresso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).</w:t>
      </w:r>
      <w:r w:rsidRPr="00856560">
        <w:rPr>
          <w:rFonts w:ascii="Garamond" w:hAnsi="Garamond"/>
          <w:szCs w:val="20"/>
        </w:rPr>
        <w:t xml:space="preserve"> Sono adeguatamente conservate le registrazioni di tali attività (4.2.4).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Le attività di verifica vengono eseguite dal Responsabile progettazione (RPD) al fine di accertare che i risultati delle attività progettuali rispecchiano le aspettative iniziali definite nella Scheda pr</w:t>
      </w:r>
      <w:r w:rsidRPr="00856560">
        <w:rPr>
          <w:rFonts w:ascii="Garamond" w:hAnsi="Garamond"/>
          <w:szCs w:val="20"/>
        </w:rPr>
        <w:t>o</w:t>
      </w:r>
      <w:r w:rsidRPr="00856560">
        <w:rPr>
          <w:rFonts w:ascii="Garamond" w:hAnsi="Garamond"/>
          <w:szCs w:val="20"/>
        </w:rPr>
        <w:t xml:space="preserve">getto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).</w:t>
      </w:r>
      <w:r w:rsidRPr="00856560">
        <w:rPr>
          <w:rFonts w:ascii="Garamond" w:hAnsi="Garamond"/>
          <w:szCs w:val="20"/>
        </w:rPr>
        <w:t xml:space="preserve">. Tali attività di verifica sono registrate sulla Scheda Progetto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).</w:t>
      </w:r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23" w:name="_Toc368642559"/>
      <w:bookmarkStart w:id="24" w:name="_Toc73252803"/>
      <w:r w:rsidRPr="00856560">
        <w:rPr>
          <w:rFonts w:ascii="Garamond" w:hAnsi="Garamond"/>
          <w:szCs w:val="20"/>
        </w:rPr>
        <w:t>7.3.6 Validazione della progettazione</w:t>
      </w:r>
      <w:bookmarkEnd w:id="23"/>
      <w:r w:rsidRPr="00856560">
        <w:rPr>
          <w:rFonts w:ascii="Garamond" w:hAnsi="Garamond"/>
          <w:szCs w:val="20"/>
        </w:rPr>
        <w:t xml:space="preserve"> </w:t>
      </w:r>
      <w:bookmarkEnd w:id="24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Lo scopo della validazione della progettazione è quello di assicurare che il risultato di tale attività sia in grado di soddisfare le aspettative degli utenti, delle part</w:t>
      </w:r>
      <w:r w:rsidR="00AE4504">
        <w:rPr>
          <w:rFonts w:ascii="Garamond" w:hAnsi="Garamond"/>
          <w:szCs w:val="20"/>
        </w:rPr>
        <w:t>i</w:t>
      </w:r>
      <w:r w:rsidRPr="00856560">
        <w:rPr>
          <w:rFonts w:ascii="Garamond" w:hAnsi="Garamond"/>
          <w:szCs w:val="20"/>
        </w:rPr>
        <w:t xml:space="preserve"> interessate e gli obiettivi generali </w:t>
      </w:r>
      <w:r w:rsidR="003E4D44">
        <w:rPr>
          <w:rFonts w:ascii="Garamond" w:hAnsi="Garamond"/>
          <w:szCs w:val="20"/>
        </w:rPr>
        <w:t>previsti dagli organi di indirizzo.</w:t>
      </w:r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Per la particolarità dell’oggetto della progettazione, è necessario per una valutazione completa e</w:t>
      </w:r>
      <w:r w:rsidRPr="00856560">
        <w:rPr>
          <w:rFonts w:ascii="Garamond" w:hAnsi="Garamond"/>
          <w:szCs w:val="20"/>
        </w:rPr>
        <w:t>f</w:t>
      </w:r>
      <w:r w:rsidRPr="00856560">
        <w:rPr>
          <w:rFonts w:ascii="Garamond" w:hAnsi="Garamond"/>
          <w:szCs w:val="20"/>
        </w:rPr>
        <w:t>fettuare l’attività di validazione in due fasi distinte: pre e post erogazione dell’intervento format</w:t>
      </w:r>
      <w:r w:rsidRPr="00856560">
        <w:rPr>
          <w:rFonts w:ascii="Garamond" w:hAnsi="Garamond"/>
          <w:szCs w:val="20"/>
        </w:rPr>
        <w:t>i</w:t>
      </w:r>
      <w:r w:rsidRPr="00856560">
        <w:rPr>
          <w:rFonts w:ascii="Garamond" w:hAnsi="Garamond"/>
          <w:szCs w:val="20"/>
        </w:rPr>
        <w:t xml:space="preserve">vo. </w:t>
      </w:r>
    </w:p>
    <w:p w:rsidR="000E570D" w:rsidRPr="00856560" w:rsidRDefault="000E570D" w:rsidP="000E570D">
      <w:pPr>
        <w:pStyle w:val="Paragrafoelenco"/>
        <w:numPr>
          <w:ilvl w:val="0"/>
          <w:numId w:val="11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Pre erogazione: valutando che i contenuti dell’intervento formativo siano coerenti con gli orientamenti dettati dagli organi di indirizzo;</w:t>
      </w:r>
    </w:p>
    <w:p w:rsidR="00D81E40" w:rsidRPr="00D81E40" w:rsidRDefault="000E570D" w:rsidP="00D81E40">
      <w:pPr>
        <w:pStyle w:val="Paragrafoelenco"/>
        <w:numPr>
          <w:ilvl w:val="0"/>
          <w:numId w:val="11"/>
        </w:num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56560">
        <w:rPr>
          <w:rFonts w:ascii="Garamond" w:hAnsi="Garamond"/>
          <w:sz w:val="20"/>
          <w:szCs w:val="20"/>
        </w:rPr>
        <w:t>Post erogazione: valutando l’intervento formativo soprattutto in termini di efficacia, e eff</w:t>
      </w:r>
      <w:r w:rsidRPr="00856560">
        <w:rPr>
          <w:rFonts w:ascii="Garamond" w:hAnsi="Garamond"/>
          <w:sz w:val="20"/>
          <w:szCs w:val="20"/>
        </w:rPr>
        <w:t>i</w:t>
      </w:r>
      <w:r w:rsidRPr="00856560">
        <w:rPr>
          <w:rFonts w:ascii="Garamond" w:hAnsi="Garamond"/>
          <w:sz w:val="20"/>
          <w:szCs w:val="20"/>
        </w:rPr>
        <w:t>cienza. A tale scopo all’interno del progetto formativo sono definiti opportuni indicatori di valutazione.</w:t>
      </w:r>
      <w:bookmarkStart w:id="25" w:name="_Toc13829867"/>
      <w:bookmarkStart w:id="26" w:name="_Toc73252804"/>
    </w:p>
    <w:p w:rsidR="000E570D" w:rsidRPr="00856560" w:rsidRDefault="000E570D" w:rsidP="000E570D">
      <w:pPr>
        <w:pStyle w:val="Titolo3"/>
        <w:rPr>
          <w:rFonts w:ascii="Garamond" w:hAnsi="Garamond"/>
          <w:szCs w:val="20"/>
        </w:rPr>
      </w:pPr>
      <w:bookmarkStart w:id="27" w:name="_Toc368642560"/>
      <w:r w:rsidRPr="00856560">
        <w:rPr>
          <w:rFonts w:ascii="Garamond" w:hAnsi="Garamond"/>
          <w:szCs w:val="20"/>
        </w:rPr>
        <w:t>7.3.7 Tenuta sotto controllo delle modifiche alla progettazione e dello sviluppo</w:t>
      </w:r>
      <w:bookmarkEnd w:id="25"/>
      <w:bookmarkEnd w:id="26"/>
      <w:bookmarkEnd w:id="27"/>
    </w:p>
    <w:p w:rsidR="000E570D" w:rsidRPr="00856560" w:rsidRDefault="000E570D" w:rsidP="000E570D">
      <w:pPr>
        <w:jc w:val="both"/>
        <w:rPr>
          <w:rFonts w:ascii="Garamond" w:hAnsi="Garamond"/>
          <w:szCs w:val="20"/>
        </w:rPr>
      </w:pPr>
      <w:r w:rsidRPr="00856560">
        <w:rPr>
          <w:rFonts w:ascii="Garamond" w:hAnsi="Garamond"/>
          <w:szCs w:val="20"/>
        </w:rPr>
        <w:t>Le mo</w:t>
      </w:r>
      <w:r w:rsidR="00AE4504">
        <w:rPr>
          <w:rFonts w:ascii="Garamond" w:hAnsi="Garamond"/>
          <w:szCs w:val="20"/>
        </w:rPr>
        <w:t>difiche alla progettazione seguo</w:t>
      </w:r>
      <w:r w:rsidRPr="00856560">
        <w:rPr>
          <w:rFonts w:ascii="Garamond" w:hAnsi="Garamond"/>
          <w:szCs w:val="20"/>
        </w:rPr>
        <w:t xml:space="preserve">no il medesimo iter di gestione come se si trattasse di una prima progettazione </w:t>
      </w:r>
      <w:r w:rsidRPr="000E570D">
        <w:rPr>
          <w:rFonts w:ascii="Garamond" w:hAnsi="Garamond"/>
          <w:szCs w:val="20"/>
        </w:rPr>
        <w:t xml:space="preserve">(MOD </w:t>
      </w:r>
      <w:r w:rsidR="00746588">
        <w:rPr>
          <w:rFonts w:ascii="Garamond" w:hAnsi="Garamond"/>
          <w:szCs w:val="20"/>
        </w:rPr>
        <w:t>7.3_1</w:t>
      </w:r>
      <w:r w:rsidRPr="000E570D">
        <w:rPr>
          <w:rFonts w:ascii="Garamond" w:hAnsi="Garamond"/>
          <w:szCs w:val="20"/>
        </w:rPr>
        <w:t>).</w:t>
      </w:r>
      <w:r w:rsidRPr="00856560">
        <w:rPr>
          <w:rFonts w:ascii="Garamond" w:hAnsi="Garamond"/>
          <w:szCs w:val="20"/>
        </w:rPr>
        <w:t xml:space="preserve"> Anche in tal caso sono adeguatamente archiviati le evidenze di tal</w:t>
      </w:r>
      <w:r w:rsidR="00DF5787">
        <w:rPr>
          <w:rFonts w:ascii="Garamond" w:hAnsi="Garamond"/>
          <w:szCs w:val="20"/>
        </w:rPr>
        <w:t>e</w:t>
      </w:r>
      <w:r w:rsidRPr="00856560">
        <w:rPr>
          <w:rFonts w:ascii="Garamond" w:hAnsi="Garamond"/>
          <w:szCs w:val="20"/>
        </w:rPr>
        <w:t xml:space="preserve"> gestione.</w:t>
      </w:r>
    </w:p>
    <w:p w:rsidR="00AC1739" w:rsidRPr="00856560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28" w:name="_Toc368642561"/>
      <w:bookmarkStart w:id="29" w:name="_Toc25052044"/>
      <w:bookmarkStart w:id="30" w:name="_Toc45815631"/>
      <w:r w:rsidRPr="00856560">
        <w:rPr>
          <w:rFonts w:ascii="Garamond" w:hAnsi="Garamond"/>
          <w:szCs w:val="20"/>
        </w:rPr>
        <w:t>4</w:t>
      </w:r>
      <w:r w:rsidR="00AC1739" w:rsidRPr="00856560">
        <w:rPr>
          <w:rFonts w:ascii="Garamond" w:hAnsi="Garamond"/>
          <w:szCs w:val="20"/>
        </w:rPr>
        <w:t>. Documentazione di riferimento</w:t>
      </w:r>
      <w:bookmarkEnd w:id="28"/>
      <w:r w:rsidR="00AC1739" w:rsidRPr="00856560">
        <w:rPr>
          <w:rFonts w:ascii="Garamond" w:hAnsi="Garamond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796"/>
      </w:tblGrid>
      <w:tr w:rsidR="00B87933" w:rsidRPr="00856560" w:rsidTr="00F10DFB">
        <w:tc>
          <w:tcPr>
            <w:tcW w:w="2127" w:type="dxa"/>
            <w:vAlign w:val="center"/>
          </w:tcPr>
          <w:bookmarkEnd w:id="29"/>
          <w:bookmarkEnd w:id="30"/>
          <w:p w:rsidR="00B87933" w:rsidRPr="00856560" w:rsidRDefault="00DF5787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</w:t>
            </w:r>
            <w:r w:rsidR="00746588">
              <w:rPr>
                <w:rFonts w:ascii="Garamond" w:hAnsi="Garamond" w:cs="Arial"/>
                <w:szCs w:val="20"/>
              </w:rPr>
              <w:t>3</w:t>
            </w:r>
            <w:r>
              <w:rPr>
                <w:rFonts w:ascii="Garamond" w:hAnsi="Garamond" w:cs="Arial"/>
                <w:szCs w:val="20"/>
              </w:rPr>
              <w:t>_1</w:t>
            </w:r>
          </w:p>
        </w:tc>
        <w:tc>
          <w:tcPr>
            <w:tcW w:w="7796" w:type="dxa"/>
            <w:vAlign w:val="center"/>
          </w:tcPr>
          <w:p w:rsidR="00B87933" w:rsidRPr="00856560" w:rsidRDefault="00DF5787" w:rsidP="007632E6">
            <w:pPr>
              <w:pStyle w:val="Rientrocorpodeltesto2"/>
              <w:spacing w:after="0" w:line="360" w:lineRule="auto"/>
              <w:ind w:left="0"/>
              <w:jc w:val="both"/>
              <w:rPr>
                <w:rFonts w:ascii="Garamond" w:hAnsi="Garamond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Scheda di progetto</w:t>
            </w:r>
          </w:p>
        </w:tc>
      </w:tr>
      <w:tr w:rsidR="00B87933" w:rsidRPr="00856560" w:rsidTr="00F10DFB">
        <w:tc>
          <w:tcPr>
            <w:tcW w:w="2127" w:type="dxa"/>
            <w:vAlign w:val="center"/>
          </w:tcPr>
          <w:p w:rsidR="00AE4504" w:rsidRDefault="00AE4504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</w:p>
          <w:p w:rsidR="00B87933" w:rsidRDefault="002B0680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 w:rsidRPr="00856560">
              <w:rPr>
                <w:rFonts w:ascii="Garamond" w:hAnsi="Garamond" w:cs="Arial"/>
                <w:szCs w:val="20"/>
              </w:rPr>
              <w:t>MOD 7.</w:t>
            </w:r>
            <w:r w:rsidR="00746588">
              <w:rPr>
                <w:rFonts w:ascii="Garamond" w:hAnsi="Garamond" w:cs="Arial"/>
                <w:szCs w:val="20"/>
              </w:rPr>
              <w:t>3</w:t>
            </w:r>
            <w:r w:rsidR="00DF5787">
              <w:rPr>
                <w:rFonts w:ascii="Garamond" w:hAnsi="Garamond" w:cs="Arial"/>
                <w:szCs w:val="20"/>
              </w:rPr>
              <w:t>_2</w:t>
            </w:r>
          </w:p>
          <w:p w:rsidR="00AE4504" w:rsidRDefault="00AE4504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 w:rsidRPr="00856560">
              <w:rPr>
                <w:rFonts w:ascii="Garamond" w:hAnsi="Garamond" w:cs="Arial"/>
                <w:szCs w:val="20"/>
              </w:rPr>
              <w:t>MOD 7.</w:t>
            </w:r>
            <w:r>
              <w:rPr>
                <w:rFonts w:ascii="Garamond" w:hAnsi="Garamond" w:cs="Arial"/>
                <w:szCs w:val="20"/>
              </w:rPr>
              <w:t>3_3</w:t>
            </w:r>
          </w:p>
          <w:p w:rsidR="00AE4504" w:rsidRDefault="00AE4504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7.3_4</w:t>
            </w:r>
          </w:p>
          <w:p w:rsidR="00EA5907" w:rsidRDefault="00EA5907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lastRenderedPageBreak/>
              <w:t>MOD 7.3_5</w:t>
            </w:r>
          </w:p>
          <w:p w:rsidR="00EA5907" w:rsidRPr="00856560" w:rsidRDefault="00EA5907" w:rsidP="00746588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7.3_6</w:t>
            </w:r>
          </w:p>
        </w:tc>
        <w:tc>
          <w:tcPr>
            <w:tcW w:w="7796" w:type="dxa"/>
            <w:vAlign w:val="center"/>
          </w:tcPr>
          <w:p w:rsidR="00AE4504" w:rsidRDefault="00AE4504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</w:p>
          <w:p w:rsidR="00AE4504" w:rsidRDefault="00AE4504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AE4504">
              <w:rPr>
                <w:rFonts w:ascii="Garamond" w:hAnsi="Garamond" w:cs="Arial"/>
                <w:szCs w:val="20"/>
              </w:rPr>
              <w:t>Progetto Esecutivo-Conduzione del mezzo navale</w:t>
            </w:r>
          </w:p>
          <w:p w:rsidR="00AE4504" w:rsidRDefault="00AE4504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P</w:t>
            </w:r>
            <w:r w:rsidRPr="00AE4504">
              <w:rPr>
                <w:rFonts w:ascii="Garamond" w:hAnsi="Garamond" w:cs="Arial"/>
                <w:szCs w:val="20"/>
              </w:rPr>
              <w:t>rogetto Esecutivo-Conduzione apparati impianti marittimi</w:t>
            </w:r>
          </w:p>
          <w:p w:rsidR="00AE4504" w:rsidRDefault="00AE4504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AE4504">
              <w:rPr>
                <w:rFonts w:ascii="Garamond" w:hAnsi="Garamond" w:cs="Arial"/>
                <w:szCs w:val="20"/>
              </w:rPr>
              <w:t xml:space="preserve">Progetto Esecutivo-Biennio comune </w:t>
            </w:r>
          </w:p>
          <w:p w:rsidR="00AE4504" w:rsidRPr="00AE4504" w:rsidRDefault="00AE4504" w:rsidP="00AE4504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lastRenderedPageBreak/>
              <w:t>Progetto Esecutivo Costruzione del Mezzo Navale</w:t>
            </w:r>
            <w:r w:rsidRPr="00AE4504">
              <w:rPr>
                <w:rFonts w:ascii="Garamond" w:hAnsi="Garamond" w:cs="Arial"/>
                <w:szCs w:val="20"/>
              </w:rPr>
              <w:t xml:space="preserve"> </w:t>
            </w:r>
          </w:p>
          <w:p w:rsidR="00AE4504" w:rsidRPr="00AE4504" w:rsidRDefault="00AE4504" w:rsidP="00AE4504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AE4504">
              <w:rPr>
                <w:rFonts w:ascii="Garamond" w:hAnsi="Garamond" w:cs="Arial"/>
                <w:szCs w:val="20"/>
              </w:rPr>
              <w:t xml:space="preserve">Progetto Esecutivo </w:t>
            </w:r>
            <w:r w:rsidR="00EA5907">
              <w:rPr>
                <w:rFonts w:ascii="Garamond" w:hAnsi="Garamond" w:cs="Arial"/>
                <w:szCs w:val="20"/>
              </w:rPr>
              <w:t>Articolazione Logistica</w:t>
            </w:r>
            <w:r w:rsidRPr="00AE4504">
              <w:rPr>
                <w:rFonts w:ascii="Garamond" w:hAnsi="Garamond" w:cs="Arial"/>
                <w:szCs w:val="20"/>
              </w:rPr>
              <w:t xml:space="preserve"> </w:t>
            </w:r>
          </w:p>
          <w:p w:rsidR="00AE4504" w:rsidRPr="00856560" w:rsidRDefault="00AE4504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</w:p>
        </w:tc>
      </w:tr>
    </w:tbl>
    <w:p w:rsidR="000B12FF" w:rsidRPr="00B03FBD" w:rsidRDefault="000B12FF" w:rsidP="000B12FF">
      <w:pPr>
        <w:pStyle w:val="Titolo1"/>
        <w:rPr>
          <w:rFonts w:ascii="Garamond" w:hAnsi="Garamond"/>
          <w:szCs w:val="20"/>
        </w:rPr>
      </w:pPr>
      <w:bookmarkStart w:id="31" w:name="_Toc266547604"/>
      <w:bookmarkStart w:id="32" w:name="_Toc330437911"/>
      <w:bookmarkStart w:id="33" w:name="_Toc368642562"/>
      <w:r w:rsidRPr="00B03FBD">
        <w:rPr>
          <w:rFonts w:ascii="Garamond" w:hAnsi="Garamond"/>
          <w:szCs w:val="20"/>
        </w:rPr>
        <w:lastRenderedPageBreak/>
        <w:t>5.Elenco delle modifiche</w:t>
      </w:r>
      <w:bookmarkEnd w:id="31"/>
      <w:bookmarkEnd w:id="32"/>
      <w:bookmarkEnd w:id="33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027A1B" w:rsidRPr="00B03FBD" w:rsidTr="008762E2">
        <w:trPr>
          <w:trHeight w:val="268"/>
        </w:trPr>
        <w:tc>
          <w:tcPr>
            <w:tcW w:w="10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8762E2">
              <w:rPr>
                <w:rFonts w:ascii="Garamond" w:hAnsi="Garamond"/>
                <w:szCs w:val="20"/>
              </w:rPr>
              <w:t>Data</w:t>
            </w:r>
          </w:p>
        </w:tc>
        <w:tc>
          <w:tcPr>
            <w:tcW w:w="60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8762E2">
              <w:rPr>
                <w:rFonts w:ascii="Garamond" w:hAnsi="Garamond"/>
                <w:bCs/>
                <w:szCs w:val="20"/>
              </w:rPr>
              <w:t>Ed.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8762E2">
              <w:rPr>
                <w:rFonts w:ascii="Garamond" w:hAnsi="Garamond"/>
                <w:szCs w:val="20"/>
              </w:rPr>
              <w:t>Rev.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8762E2">
              <w:rPr>
                <w:rFonts w:ascii="Garamond" w:hAnsi="Garamond"/>
                <w:szCs w:val="20"/>
              </w:rPr>
              <w:t>Par.</w:t>
            </w:r>
          </w:p>
        </w:tc>
        <w:tc>
          <w:tcPr>
            <w:tcW w:w="68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B12FF" w:rsidRPr="008762E2" w:rsidRDefault="000B12FF" w:rsidP="008762E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8762E2">
              <w:rPr>
                <w:rFonts w:ascii="Garamond" w:hAnsi="Garamond"/>
                <w:szCs w:val="20"/>
              </w:rPr>
              <w:t>Descrizione Modifica</w:t>
            </w:r>
          </w:p>
        </w:tc>
      </w:tr>
      <w:tr w:rsidR="00EA5907" w:rsidRPr="00B03FBD" w:rsidTr="008762E2">
        <w:trPr>
          <w:trHeight w:val="340"/>
        </w:trPr>
        <w:tc>
          <w:tcPr>
            <w:tcW w:w="1059" w:type="dxa"/>
            <w:shd w:val="clear" w:color="auto" w:fill="D3DFEE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D3DFEE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D3DFEE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D3DFEE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94" w:type="dxa"/>
            <w:shd w:val="clear" w:color="auto" w:fill="D3DFEE"/>
          </w:tcPr>
          <w:p w:rsidR="00EA5907" w:rsidRPr="00393372" w:rsidRDefault="00EA5907" w:rsidP="00716EE4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EA5907" w:rsidRPr="00B03FBD" w:rsidTr="008762E2">
        <w:trPr>
          <w:trHeight w:val="340"/>
        </w:trPr>
        <w:tc>
          <w:tcPr>
            <w:tcW w:w="1059" w:type="dxa"/>
            <w:shd w:val="clear" w:color="auto" w:fill="auto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6" w:type="dxa"/>
            <w:shd w:val="clear" w:color="auto" w:fill="auto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EA5907" w:rsidRPr="00393372" w:rsidRDefault="00EA5907" w:rsidP="00716EE4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94" w:type="dxa"/>
            <w:shd w:val="clear" w:color="auto" w:fill="auto"/>
          </w:tcPr>
          <w:p w:rsidR="00EA5907" w:rsidRPr="00393372" w:rsidRDefault="00EA5907" w:rsidP="00716EE4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856560" w:rsidRDefault="00C51CAA" w:rsidP="0019144D">
      <w:pPr>
        <w:spacing w:after="0"/>
        <w:rPr>
          <w:rFonts w:ascii="Garamond" w:hAnsi="Garamond"/>
          <w:szCs w:val="20"/>
        </w:rPr>
      </w:pPr>
    </w:p>
    <w:sectPr w:rsidR="00C51CAA" w:rsidRPr="00856560" w:rsidSect="00B508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27" w:rsidRDefault="00614427" w:rsidP="000F0FAD">
      <w:pPr>
        <w:spacing w:after="0" w:line="240" w:lineRule="auto"/>
      </w:pPr>
      <w:r>
        <w:separator/>
      </w:r>
    </w:p>
  </w:endnote>
  <w:endnote w:type="continuationSeparator" w:id="0">
    <w:p w:rsidR="00614427" w:rsidRDefault="00614427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07" w:rsidRDefault="007D06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07" w:rsidRDefault="007D06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07" w:rsidRDefault="007D06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27" w:rsidRDefault="00614427" w:rsidP="000F0FAD">
      <w:pPr>
        <w:spacing w:after="0" w:line="240" w:lineRule="auto"/>
      </w:pPr>
      <w:r>
        <w:separator/>
      </w:r>
    </w:p>
  </w:footnote>
  <w:footnote w:type="continuationSeparator" w:id="0">
    <w:p w:rsidR="00614427" w:rsidRDefault="00614427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07" w:rsidRDefault="007D06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8762E2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8762E2" w:rsidRDefault="001F4253" w:rsidP="00AA5284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516BBFAF" wp14:editId="2DA571B2">
                <wp:extent cx="1005840" cy="102108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8762E2" w:rsidRDefault="00B50800" w:rsidP="008762E2">
          <w:pPr>
            <w:pStyle w:val="Intestazione"/>
            <w:jc w:val="right"/>
            <w:rPr>
              <w:rFonts w:ascii="Garamond" w:hAnsi="Garamond"/>
              <w:b/>
            </w:rPr>
          </w:pPr>
          <w:r w:rsidRPr="008762E2">
            <w:rPr>
              <w:rFonts w:ascii="Garamond" w:hAnsi="Garamond"/>
            </w:rPr>
            <w:t xml:space="preserve">Pag. </w:t>
          </w:r>
          <w:r w:rsidR="00215E1A" w:rsidRPr="008762E2">
            <w:rPr>
              <w:rFonts w:ascii="Garamond" w:hAnsi="Garamond"/>
            </w:rPr>
            <w:fldChar w:fldCharType="begin"/>
          </w:r>
          <w:r w:rsidRPr="008762E2">
            <w:rPr>
              <w:rFonts w:ascii="Garamond" w:hAnsi="Garamond"/>
            </w:rPr>
            <w:instrText xml:space="preserve"> PAGE  \* Arabic  \* MERGEFORMAT </w:instrText>
          </w:r>
          <w:r w:rsidR="00215E1A" w:rsidRPr="008762E2">
            <w:rPr>
              <w:rFonts w:ascii="Garamond" w:hAnsi="Garamond"/>
            </w:rPr>
            <w:fldChar w:fldCharType="separate"/>
          </w:r>
          <w:r w:rsidR="007D0607">
            <w:rPr>
              <w:rFonts w:ascii="Garamond" w:hAnsi="Garamond"/>
              <w:noProof/>
            </w:rPr>
            <w:t>2</w:t>
          </w:r>
          <w:r w:rsidR="00215E1A" w:rsidRPr="008762E2">
            <w:rPr>
              <w:rFonts w:ascii="Garamond" w:hAnsi="Garamond"/>
            </w:rPr>
            <w:fldChar w:fldCharType="end"/>
          </w:r>
          <w:r w:rsidRPr="008762E2">
            <w:rPr>
              <w:rFonts w:ascii="Garamond" w:hAnsi="Garamond"/>
            </w:rPr>
            <w:t>/</w:t>
          </w:r>
          <w:fldSimple w:instr=" SECTIONPAGES   \* MERGEFORMAT ">
            <w:r w:rsidR="007D0607" w:rsidRPr="007D0607">
              <w:rPr>
                <w:rFonts w:ascii="Garamond" w:hAnsi="Garamond"/>
                <w:noProof/>
              </w:rPr>
              <w:t>7</w:t>
            </w:r>
          </w:fldSimple>
        </w:p>
      </w:tc>
    </w:tr>
    <w:tr w:rsidR="00B50800" w:rsidRPr="00A94922" w:rsidTr="008762E2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8762E2" w:rsidRDefault="00B50800" w:rsidP="00AA5284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8762E2" w:rsidRDefault="00B50800" w:rsidP="00AA5284">
          <w:pPr>
            <w:pStyle w:val="Intestazione"/>
            <w:rPr>
              <w:rFonts w:ascii="Garamond" w:hAnsi="Garamond"/>
            </w:rPr>
          </w:pPr>
          <w:r w:rsidRPr="008762E2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8762E2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8762E2" w:rsidRDefault="00B50800" w:rsidP="00856560">
          <w:pPr>
            <w:pStyle w:val="Intestazione"/>
            <w:rPr>
              <w:rFonts w:ascii="Garamond" w:hAnsi="Garamond"/>
              <w:b/>
            </w:rPr>
          </w:pPr>
          <w:r w:rsidRPr="008762E2">
            <w:rPr>
              <w:rFonts w:ascii="Garamond" w:hAnsi="Garamond"/>
              <w:b/>
            </w:rPr>
            <w:t xml:space="preserve">PO </w:t>
          </w:r>
          <w:r w:rsidR="00010FDF" w:rsidRPr="008762E2">
            <w:rPr>
              <w:rFonts w:ascii="Garamond" w:hAnsi="Garamond"/>
              <w:b/>
            </w:rPr>
            <w:t>7.</w:t>
          </w:r>
          <w:r w:rsidR="00856560" w:rsidRPr="008762E2">
            <w:rPr>
              <w:rFonts w:ascii="Garamond" w:hAnsi="Garamond"/>
              <w:b/>
            </w:rPr>
            <w:t>3</w:t>
          </w:r>
          <w:r w:rsidRPr="008762E2">
            <w:rPr>
              <w:rFonts w:ascii="Garamond" w:hAnsi="Garamond"/>
              <w:b/>
            </w:rPr>
            <w:t xml:space="preserve"> – </w:t>
          </w:r>
          <w:r w:rsidR="00856560" w:rsidRPr="008762E2">
            <w:rPr>
              <w:rFonts w:ascii="Garamond" w:hAnsi="Garamond"/>
              <w:b/>
            </w:rPr>
            <w:t>Gestione del progetto Formativo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8762E2" w:rsidRDefault="00B50800" w:rsidP="00A030E2">
          <w:pPr>
            <w:pStyle w:val="Intestazione"/>
            <w:jc w:val="center"/>
            <w:rPr>
              <w:rFonts w:ascii="Garamond" w:hAnsi="Garamond"/>
            </w:rPr>
          </w:pPr>
          <w:r w:rsidRPr="008762E2">
            <w:rPr>
              <w:rFonts w:ascii="Garamond" w:hAnsi="Garamond"/>
            </w:rPr>
            <w:t>Ed.</w:t>
          </w:r>
          <w:r w:rsidR="00027A1B">
            <w:rPr>
              <w:rFonts w:ascii="Garamond" w:hAnsi="Garamond"/>
            </w:rPr>
            <w:t>1</w:t>
          </w:r>
          <w:r w:rsidRPr="008762E2">
            <w:rPr>
              <w:rFonts w:ascii="Garamond" w:hAnsi="Garamond"/>
            </w:rPr>
            <w:t xml:space="preserve"> Rev.</w:t>
          </w:r>
          <w:r w:rsidR="007D0607">
            <w:rPr>
              <w:rFonts w:ascii="Garamond" w:hAnsi="Garamond"/>
            </w:rPr>
            <w:t>3</w:t>
          </w:r>
          <w:r w:rsidRPr="008762E2">
            <w:rPr>
              <w:rFonts w:ascii="Garamond" w:hAnsi="Garamond"/>
            </w:rPr>
            <w:t xml:space="preserve"> del </w:t>
          </w:r>
          <w:r w:rsidR="007D0607">
            <w:rPr>
              <w:rFonts w:ascii="Garamond" w:hAnsi="Garamond"/>
            </w:rPr>
            <w:t>03/04/17</w:t>
          </w:r>
          <w:bookmarkStart w:id="34" w:name="_GoBack"/>
          <w:bookmarkEnd w:id="34"/>
        </w:p>
      </w:tc>
      <w:tc>
        <w:tcPr>
          <w:tcW w:w="2440" w:type="dxa"/>
          <w:shd w:val="clear" w:color="auto" w:fill="auto"/>
          <w:vAlign w:val="center"/>
        </w:tcPr>
        <w:p w:rsidR="00B50800" w:rsidRPr="008762E2" w:rsidRDefault="00B50800" w:rsidP="00027A1B">
          <w:pPr>
            <w:pStyle w:val="Intestazione"/>
            <w:jc w:val="center"/>
            <w:rPr>
              <w:rFonts w:ascii="Garamond" w:hAnsi="Garamond"/>
            </w:rPr>
          </w:pPr>
          <w:r w:rsidRPr="008762E2">
            <w:rPr>
              <w:rFonts w:ascii="Garamond" w:hAnsi="Garamond"/>
            </w:rPr>
            <w:t xml:space="preserve">Red. RSG App. </w:t>
          </w:r>
          <w:r w:rsidR="00027A1B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8762E2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8762E2" w:rsidRDefault="001F4253" w:rsidP="00AA528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8762E2" w:rsidRDefault="00B50800" w:rsidP="008762E2">
          <w:pPr>
            <w:pStyle w:val="Intestazione"/>
            <w:jc w:val="right"/>
            <w:rPr>
              <w:rFonts w:ascii="Garamond" w:hAnsi="Garamond"/>
              <w:b/>
            </w:rPr>
          </w:pPr>
          <w:r w:rsidRPr="008762E2">
            <w:rPr>
              <w:rFonts w:ascii="Garamond" w:hAnsi="Garamond"/>
            </w:rPr>
            <w:t xml:space="preserve">Pag. </w:t>
          </w:r>
          <w:r w:rsidR="00215E1A" w:rsidRPr="008762E2">
            <w:rPr>
              <w:rFonts w:ascii="Garamond" w:hAnsi="Garamond"/>
            </w:rPr>
            <w:fldChar w:fldCharType="begin"/>
          </w:r>
          <w:r w:rsidRPr="008762E2">
            <w:rPr>
              <w:rFonts w:ascii="Garamond" w:hAnsi="Garamond"/>
            </w:rPr>
            <w:instrText xml:space="preserve"> PAGE  \* Arabic  \* MERGEFORMAT </w:instrText>
          </w:r>
          <w:r w:rsidR="00215E1A" w:rsidRPr="008762E2">
            <w:rPr>
              <w:rFonts w:ascii="Garamond" w:hAnsi="Garamond"/>
            </w:rPr>
            <w:fldChar w:fldCharType="separate"/>
          </w:r>
          <w:r w:rsidRPr="008762E2">
            <w:rPr>
              <w:rFonts w:ascii="Garamond" w:hAnsi="Garamond"/>
              <w:noProof/>
            </w:rPr>
            <w:t>1</w:t>
          </w:r>
          <w:r w:rsidR="00215E1A" w:rsidRPr="008762E2">
            <w:rPr>
              <w:rFonts w:ascii="Garamond" w:hAnsi="Garamond"/>
            </w:rPr>
            <w:fldChar w:fldCharType="end"/>
          </w:r>
          <w:r w:rsidRPr="008762E2">
            <w:rPr>
              <w:rFonts w:ascii="Garamond" w:hAnsi="Garamond"/>
            </w:rPr>
            <w:t>/</w:t>
          </w:r>
          <w:fldSimple w:instr=" SECTIONPAGES   \* MERGEFORMAT ">
            <w:r w:rsidRPr="008762E2">
              <w:rPr>
                <w:rFonts w:ascii="Garamond" w:hAnsi="Garamond"/>
                <w:noProof/>
              </w:rPr>
              <w:t>5</w:t>
            </w:r>
          </w:fldSimple>
        </w:p>
      </w:tc>
    </w:tr>
    <w:tr w:rsidR="00B50800" w:rsidRPr="00A94922" w:rsidTr="008762E2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8762E2" w:rsidRDefault="00B50800" w:rsidP="00AA5284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8762E2" w:rsidRDefault="00B50800" w:rsidP="00AA5284">
          <w:pPr>
            <w:pStyle w:val="Intestazione"/>
            <w:rPr>
              <w:rFonts w:ascii="Garamond" w:hAnsi="Garamond"/>
            </w:rPr>
          </w:pPr>
          <w:r w:rsidRPr="008762E2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8762E2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8762E2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8762E2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8762E2" w:rsidRDefault="00B50800" w:rsidP="008762E2">
          <w:pPr>
            <w:pStyle w:val="Intestazione"/>
            <w:jc w:val="center"/>
            <w:rPr>
              <w:rFonts w:ascii="Garamond" w:hAnsi="Garamond"/>
            </w:rPr>
          </w:pPr>
          <w:r w:rsidRPr="008762E2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8762E2" w:rsidRDefault="00B50800" w:rsidP="008762E2">
          <w:pPr>
            <w:pStyle w:val="Intestazione"/>
            <w:jc w:val="center"/>
            <w:rPr>
              <w:rFonts w:ascii="Garamond" w:hAnsi="Garamond"/>
            </w:rPr>
          </w:pPr>
          <w:r w:rsidRPr="008762E2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05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2A35"/>
    <w:multiLevelType w:val="hybridMultilevel"/>
    <w:tmpl w:val="BD0267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091E94"/>
    <w:multiLevelType w:val="hybridMultilevel"/>
    <w:tmpl w:val="868ABBB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6540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E1C49DD"/>
    <w:multiLevelType w:val="hybridMultilevel"/>
    <w:tmpl w:val="E19C9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F2A"/>
    <w:multiLevelType w:val="hybridMultilevel"/>
    <w:tmpl w:val="6B922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D07F3"/>
    <w:multiLevelType w:val="hybridMultilevel"/>
    <w:tmpl w:val="42D092A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9701B"/>
    <w:multiLevelType w:val="hybridMultilevel"/>
    <w:tmpl w:val="120EED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354EA"/>
    <w:multiLevelType w:val="hybridMultilevel"/>
    <w:tmpl w:val="CF1A9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96C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77406"/>
    <w:multiLevelType w:val="hybridMultilevel"/>
    <w:tmpl w:val="A5A8A2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28639A"/>
    <w:multiLevelType w:val="hybridMultilevel"/>
    <w:tmpl w:val="93E8A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73464"/>
    <w:multiLevelType w:val="hybridMultilevel"/>
    <w:tmpl w:val="2772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52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C22742B"/>
    <w:multiLevelType w:val="hybridMultilevel"/>
    <w:tmpl w:val="EBD4D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A0DBE"/>
    <w:multiLevelType w:val="hybridMultilevel"/>
    <w:tmpl w:val="BA7800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6263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561B30"/>
    <w:multiLevelType w:val="hybridMultilevel"/>
    <w:tmpl w:val="6D524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177F"/>
    <w:multiLevelType w:val="hybridMultilevel"/>
    <w:tmpl w:val="40E020EA"/>
    <w:lvl w:ilvl="0" w:tplc="0410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27"/>
  </w:num>
  <w:num w:numId="8">
    <w:abstractNumId w:val="3"/>
  </w:num>
  <w:num w:numId="9">
    <w:abstractNumId w:val="13"/>
  </w:num>
  <w:num w:numId="10">
    <w:abstractNumId w:val="9"/>
  </w:num>
  <w:num w:numId="11">
    <w:abstractNumId w:val="23"/>
  </w:num>
  <w:num w:numId="12">
    <w:abstractNumId w:val="14"/>
  </w:num>
  <w:num w:numId="13">
    <w:abstractNumId w:val="19"/>
  </w:num>
  <w:num w:numId="14">
    <w:abstractNumId w:val="18"/>
  </w:num>
  <w:num w:numId="15">
    <w:abstractNumId w:val="28"/>
  </w:num>
  <w:num w:numId="16">
    <w:abstractNumId w:val="25"/>
  </w:num>
  <w:num w:numId="17">
    <w:abstractNumId w:val="6"/>
  </w:num>
  <w:num w:numId="18">
    <w:abstractNumId w:val="1"/>
  </w:num>
  <w:num w:numId="19">
    <w:abstractNumId w:val="22"/>
  </w:num>
  <w:num w:numId="20">
    <w:abstractNumId w:val="10"/>
  </w:num>
  <w:num w:numId="21">
    <w:abstractNumId w:val="15"/>
  </w:num>
  <w:num w:numId="22">
    <w:abstractNumId w:val="5"/>
  </w:num>
  <w:num w:numId="23">
    <w:abstractNumId w:val="24"/>
  </w:num>
  <w:num w:numId="24">
    <w:abstractNumId w:val="12"/>
  </w:num>
  <w:num w:numId="25">
    <w:abstractNumId w:val="17"/>
  </w:num>
  <w:num w:numId="26">
    <w:abstractNumId w:val="4"/>
  </w:num>
  <w:num w:numId="27">
    <w:abstractNumId w:val="7"/>
  </w:num>
  <w:num w:numId="28">
    <w:abstractNumId w:val="8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0FDF"/>
    <w:rsid w:val="0002446E"/>
    <w:rsid w:val="000266CC"/>
    <w:rsid w:val="00027A1B"/>
    <w:rsid w:val="00027CBB"/>
    <w:rsid w:val="00027EA7"/>
    <w:rsid w:val="000367ED"/>
    <w:rsid w:val="00037D61"/>
    <w:rsid w:val="00041009"/>
    <w:rsid w:val="00041E46"/>
    <w:rsid w:val="00043E5C"/>
    <w:rsid w:val="00045930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2FF"/>
    <w:rsid w:val="000B17C9"/>
    <w:rsid w:val="000B266A"/>
    <w:rsid w:val="000B5383"/>
    <w:rsid w:val="000C0A23"/>
    <w:rsid w:val="000C20DB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E570D"/>
    <w:rsid w:val="000F0FAD"/>
    <w:rsid w:val="000F22E4"/>
    <w:rsid w:val="000F3A8C"/>
    <w:rsid w:val="000F5C00"/>
    <w:rsid w:val="00100735"/>
    <w:rsid w:val="00102D5C"/>
    <w:rsid w:val="0010369E"/>
    <w:rsid w:val="00105540"/>
    <w:rsid w:val="0010749F"/>
    <w:rsid w:val="00107CFD"/>
    <w:rsid w:val="0011193D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4253"/>
    <w:rsid w:val="001F5155"/>
    <w:rsid w:val="001F5D7A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15E1A"/>
    <w:rsid w:val="00221532"/>
    <w:rsid w:val="00223CEA"/>
    <w:rsid w:val="00227B0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0680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2DB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2CB5"/>
    <w:rsid w:val="003B456E"/>
    <w:rsid w:val="003B571D"/>
    <w:rsid w:val="003B589A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5E28"/>
    <w:rsid w:val="003D624E"/>
    <w:rsid w:val="003D6CA9"/>
    <w:rsid w:val="003D7478"/>
    <w:rsid w:val="003D7B26"/>
    <w:rsid w:val="003E09EE"/>
    <w:rsid w:val="003E1617"/>
    <w:rsid w:val="003E217B"/>
    <w:rsid w:val="003E4481"/>
    <w:rsid w:val="003E4D44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67F95"/>
    <w:rsid w:val="005730C2"/>
    <w:rsid w:val="00574295"/>
    <w:rsid w:val="0057624C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14427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0FCD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4ADB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2982"/>
    <w:rsid w:val="006D3AC3"/>
    <w:rsid w:val="006D433C"/>
    <w:rsid w:val="006E00CB"/>
    <w:rsid w:val="006E1D61"/>
    <w:rsid w:val="006E3828"/>
    <w:rsid w:val="006E5C38"/>
    <w:rsid w:val="006F3B2B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49D"/>
    <w:rsid w:val="007425F6"/>
    <w:rsid w:val="007427B9"/>
    <w:rsid w:val="00745A27"/>
    <w:rsid w:val="00746588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961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D0607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560"/>
    <w:rsid w:val="00856E48"/>
    <w:rsid w:val="00860A86"/>
    <w:rsid w:val="00860D0D"/>
    <w:rsid w:val="00862DEA"/>
    <w:rsid w:val="00864EED"/>
    <w:rsid w:val="00866AE7"/>
    <w:rsid w:val="00870D55"/>
    <w:rsid w:val="008728A6"/>
    <w:rsid w:val="008733E6"/>
    <w:rsid w:val="00876013"/>
    <w:rsid w:val="008762E2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2BB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773FF"/>
    <w:rsid w:val="0098128E"/>
    <w:rsid w:val="00983007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66E"/>
    <w:rsid w:val="009F0095"/>
    <w:rsid w:val="009F2AF7"/>
    <w:rsid w:val="009F3177"/>
    <w:rsid w:val="009F3E42"/>
    <w:rsid w:val="00A01097"/>
    <w:rsid w:val="00A01651"/>
    <w:rsid w:val="00A030E2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BDB"/>
    <w:rsid w:val="00A2187B"/>
    <w:rsid w:val="00A219D8"/>
    <w:rsid w:val="00A21A68"/>
    <w:rsid w:val="00A2279C"/>
    <w:rsid w:val="00A2322F"/>
    <w:rsid w:val="00A24E56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00F0"/>
    <w:rsid w:val="00A519D3"/>
    <w:rsid w:val="00A521FE"/>
    <w:rsid w:val="00A527C0"/>
    <w:rsid w:val="00A54E46"/>
    <w:rsid w:val="00A55925"/>
    <w:rsid w:val="00A55D6C"/>
    <w:rsid w:val="00A574DD"/>
    <w:rsid w:val="00A60EAB"/>
    <w:rsid w:val="00A629BA"/>
    <w:rsid w:val="00A644D4"/>
    <w:rsid w:val="00A652A8"/>
    <w:rsid w:val="00A66E09"/>
    <w:rsid w:val="00A67E1E"/>
    <w:rsid w:val="00A723EC"/>
    <w:rsid w:val="00A731AC"/>
    <w:rsid w:val="00A76001"/>
    <w:rsid w:val="00A77736"/>
    <w:rsid w:val="00A8203B"/>
    <w:rsid w:val="00A8768F"/>
    <w:rsid w:val="00A9004B"/>
    <w:rsid w:val="00A917C9"/>
    <w:rsid w:val="00A93964"/>
    <w:rsid w:val="00A96597"/>
    <w:rsid w:val="00A96E4F"/>
    <w:rsid w:val="00A974BE"/>
    <w:rsid w:val="00AA3AC1"/>
    <w:rsid w:val="00AA48DE"/>
    <w:rsid w:val="00AA4936"/>
    <w:rsid w:val="00AA5284"/>
    <w:rsid w:val="00AA52D6"/>
    <w:rsid w:val="00AC01A8"/>
    <w:rsid w:val="00AC0280"/>
    <w:rsid w:val="00AC1067"/>
    <w:rsid w:val="00AC1739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4504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61B3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1999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67523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1E40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1ECE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5787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97876"/>
    <w:rsid w:val="00EA2230"/>
    <w:rsid w:val="00EA2773"/>
    <w:rsid w:val="00EA2F1E"/>
    <w:rsid w:val="00EA5907"/>
    <w:rsid w:val="00EA6D9A"/>
    <w:rsid w:val="00EA6F7E"/>
    <w:rsid w:val="00EB5082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0DFB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2949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45F70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91592"/>
    <w:rsid w:val="00F9339D"/>
    <w:rsid w:val="00FA25CF"/>
    <w:rsid w:val="00FA2E95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473-4576-4A1C-8687-01006CA32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09EEBC-35B8-4608-8C03-49047D4CC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03B7A-4BE6-4F6F-B8B9-8710109D5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08921-2EB9-46B3-BE2A-04A6D56A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8743</CharactersWithSpaces>
  <SharedDoc>false</SharedDoc>
  <HLinks>
    <vt:vector size="72" baseType="variant"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_Toc368642562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_Toc368642561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_Toc368642560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_Toc368642559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_Toc368642558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_Toc368642557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_Toc368642556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_Toc368642555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_Toc368642554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_Toc368642553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_Toc368642552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_Toc368642551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2012-07-17T08:46:00Z</cp:lastPrinted>
  <dcterms:created xsi:type="dcterms:W3CDTF">2018-01-26T04:39:00Z</dcterms:created>
  <dcterms:modified xsi:type="dcterms:W3CDTF">2018-01-26T04:39:00Z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